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000"/>
      </w:tblPr>
      <w:tblGrid>
        <w:gridCol w:w="5066"/>
        <w:gridCol w:w="4290"/>
      </w:tblGrid>
      <w:tr w:rsidR="00A97595" w:rsidRPr="00860833" w:rsidTr="00583C58">
        <w:trPr>
          <w:trHeight w:val="80"/>
        </w:trPr>
        <w:tc>
          <w:tcPr>
            <w:tcW w:w="9356" w:type="dxa"/>
            <w:gridSpan w:val="2"/>
          </w:tcPr>
          <w:p w:rsidR="00A97595" w:rsidRPr="006935AC" w:rsidRDefault="003930B8" w:rsidP="002056E2">
            <w:pPr>
              <w:tabs>
                <w:tab w:val="left" w:pos="6705"/>
              </w:tabs>
              <w:ind w:left="-250"/>
              <w:rPr>
                <w:sz w:val="28"/>
                <w:szCs w:val="28"/>
              </w:rPr>
            </w:pPr>
            <w:r>
              <w:rPr>
                <w:sz w:val="28"/>
                <w:szCs w:val="28"/>
              </w:rPr>
              <w:tab/>
            </w:r>
          </w:p>
        </w:tc>
      </w:tr>
      <w:tr w:rsidR="00687DD1" w:rsidRPr="00860833" w:rsidTr="00DB10FB">
        <w:trPr>
          <w:trHeight w:val="900"/>
        </w:trPr>
        <w:tc>
          <w:tcPr>
            <w:tcW w:w="9356" w:type="dxa"/>
            <w:gridSpan w:val="2"/>
            <w:vAlign w:val="bottom"/>
          </w:tcPr>
          <w:p w:rsidR="00687DD1" w:rsidRDefault="00F96DD5" w:rsidP="00413A4B">
            <w:pPr>
              <w:jc w:val="center"/>
              <w:rPr>
                <w:sz w:val="28"/>
                <w:szCs w:val="28"/>
              </w:rPr>
            </w:pPr>
            <w:r w:rsidRPr="00F96DD5">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DB10FB">
        <w:trPr>
          <w:trHeight w:val="327"/>
        </w:trPr>
        <w:tc>
          <w:tcPr>
            <w:tcW w:w="9356"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DB10FB">
        <w:trPr>
          <w:trHeight w:val="319"/>
        </w:trPr>
        <w:tc>
          <w:tcPr>
            <w:tcW w:w="9356"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DB10FB">
        <w:trPr>
          <w:trHeight w:val="267"/>
        </w:trPr>
        <w:tc>
          <w:tcPr>
            <w:tcW w:w="9356"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DB10FB">
        <w:trPr>
          <w:trHeight w:val="439"/>
        </w:trPr>
        <w:tc>
          <w:tcPr>
            <w:tcW w:w="9356" w:type="dxa"/>
            <w:gridSpan w:val="2"/>
            <w:vAlign w:val="bottom"/>
          </w:tcPr>
          <w:p w:rsidR="00267A4A" w:rsidRDefault="009621CC" w:rsidP="00413A4B">
            <w:pPr>
              <w:pStyle w:val="1"/>
              <w:rPr>
                <w:rFonts w:ascii="Times New Roman" w:hAnsi="Times New Roman"/>
                <w:b/>
                <w:spacing w:val="20"/>
                <w:sz w:val="36"/>
                <w:szCs w:val="38"/>
              </w:rPr>
            </w:pPr>
            <w:r>
              <w:rPr>
                <w:rFonts w:ascii="Times New Roman" w:hAnsi="Times New Roman"/>
                <w:b/>
                <w:spacing w:val="20"/>
                <w:sz w:val="36"/>
                <w:szCs w:val="38"/>
              </w:rPr>
              <w:t>РЕШЕНИЕ</w:t>
            </w:r>
          </w:p>
          <w:p w:rsidR="00413A4B" w:rsidRPr="009E61D5" w:rsidRDefault="00413A4B" w:rsidP="00413A4B">
            <w:pPr>
              <w:rPr>
                <w:sz w:val="32"/>
                <w:szCs w:val="32"/>
              </w:rPr>
            </w:pPr>
          </w:p>
        </w:tc>
      </w:tr>
      <w:tr w:rsidR="003D2439" w:rsidRPr="00A80E98" w:rsidTr="00DB10FB">
        <w:trPr>
          <w:trHeight w:val="345"/>
        </w:trPr>
        <w:tc>
          <w:tcPr>
            <w:tcW w:w="5066" w:type="dxa"/>
            <w:vAlign w:val="bottom"/>
          </w:tcPr>
          <w:p w:rsidR="003D2439" w:rsidRPr="00A80E98" w:rsidRDefault="003B19B4" w:rsidP="00B57C7B">
            <w:pPr>
              <w:ind w:left="-250" w:firstLine="250"/>
              <w:rPr>
                <w:sz w:val="28"/>
                <w:szCs w:val="24"/>
              </w:rPr>
            </w:pPr>
            <w:r>
              <w:rPr>
                <w:sz w:val="28"/>
                <w:szCs w:val="24"/>
              </w:rPr>
              <w:t xml:space="preserve">от </w:t>
            </w:r>
            <w:r w:rsidR="00B57C7B">
              <w:rPr>
                <w:sz w:val="28"/>
                <w:szCs w:val="24"/>
              </w:rPr>
              <w:t>19.11.2021 г.</w:t>
            </w:r>
          </w:p>
        </w:tc>
        <w:tc>
          <w:tcPr>
            <w:tcW w:w="4290" w:type="dxa"/>
            <w:vAlign w:val="bottom"/>
          </w:tcPr>
          <w:p w:rsidR="003D2439" w:rsidRPr="00A80E98" w:rsidRDefault="006223AE" w:rsidP="00B57C7B">
            <w:pPr>
              <w:jc w:val="right"/>
              <w:rPr>
                <w:sz w:val="28"/>
                <w:szCs w:val="24"/>
              </w:rPr>
            </w:pPr>
            <w:r>
              <w:rPr>
                <w:sz w:val="28"/>
                <w:szCs w:val="24"/>
              </w:rPr>
              <w:t>№</w:t>
            </w:r>
            <w:r w:rsidR="00FD0B73">
              <w:rPr>
                <w:sz w:val="28"/>
                <w:szCs w:val="24"/>
              </w:rPr>
              <w:t xml:space="preserve"> </w:t>
            </w:r>
            <w:r w:rsidR="00B57C7B">
              <w:rPr>
                <w:sz w:val="28"/>
                <w:szCs w:val="24"/>
              </w:rPr>
              <w:t>307</w:t>
            </w:r>
          </w:p>
        </w:tc>
      </w:tr>
      <w:tr w:rsidR="00687DD1" w:rsidRPr="00A80E98" w:rsidTr="00DB10FB">
        <w:trPr>
          <w:trHeight w:val="345"/>
        </w:trPr>
        <w:tc>
          <w:tcPr>
            <w:tcW w:w="9356"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1A5AE2" w:rsidRDefault="001A5AE2">
      <w:pPr>
        <w:rPr>
          <w:sz w:val="28"/>
          <w:szCs w:val="28"/>
        </w:rPr>
      </w:pPr>
    </w:p>
    <w:p w:rsidR="007864D7" w:rsidRDefault="007864D7" w:rsidP="007864D7">
      <w:pPr>
        <w:pStyle w:val="4"/>
        <w:rPr>
          <w:snapToGrid w:val="0"/>
        </w:rPr>
      </w:pPr>
      <w:r w:rsidRPr="007864D7">
        <w:rPr>
          <w:snapToGrid w:val="0"/>
        </w:rPr>
        <w:t>О бюджете Новокубанского городского поселения Новокубанского района на 202</w:t>
      </w:r>
      <w:r w:rsidR="00B71AE6">
        <w:rPr>
          <w:snapToGrid w:val="0"/>
        </w:rPr>
        <w:t>2</w:t>
      </w:r>
      <w:r w:rsidRPr="007864D7">
        <w:rPr>
          <w:snapToGrid w:val="0"/>
        </w:rPr>
        <w:t xml:space="preserve"> год </w:t>
      </w:r>
    </w:p>
    <w:p w:rsidR="007864D7" w:rsidRPr="007864D7" w:rsidRDefault="007864D7" w:rsidP="007864D7">
      <w:pPr>
        <w:rPr>
          <w:sz w:val="28"/>
          <w:szCs w:val="28"/>
        </w:rPr>
      </w:pPr>
    </w:p>
    <w:p w:rsidR="00181D3B" w:rsidRPr="00676432" w:rsidRDefault="00181D3B" w:rsidP="00181D3B">
      <w:pPr>
        <w:pStyle w:val="ConsPlusNormal"/>
        <w:ind w:firstLine="709"/>
        <w:jc w:val="both"/>
        <w:rPr>
          <w:rFonts w:ascii="Times New Roman" w:hAnsi="Times New Roman" w:cs="Times New Roman"/>
          <w:sz w:val="28"/>
          <w:szCs w:val="28"/>
        </w:rPr>
      </w:pPr>
      <w:r w:rsidRPr="00676432">
        <w:rPr>
          <w:rFonts w:ascii="Times New Roman" w:hAnsi="Times New Roman" w:cs="Times New Roman"/>
          <w:sz w:val="28"/>
          <w:szCs w:val="28"/>
        </w:rPr>
        <w:t>В соответствии с Бюджетным Кодексом Российской Федерации, Уставом Новокубанского городского поселения Новокубанского района Совет</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6432">
        <w:rPr>
          <w:rFonts w:ascii="Times New Roman" w:hAnsi="Times New Roman" w:cs="Times New Roman"/>
          <w:sz w:val="28"/>
          <w:szCs w:val="28"/>
        </w:rPr>
        <w:t>Новокубанского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городского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поселения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Новокубанского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района </w:t>
      </w:r>
      <w:proofErr w:type="spellStart"/>
      <w:proofErr w:type="gramStart"/>
      <w:r w:rsidRPr="00676432">
        <w:rPr>
          <w:rFonts w:ascii="Times New Roman" w:hAnsi="Times New Roman" w:cs="Times New Roman"/>
          <w:sz w:val="28"/>
          <w:szCs w:val="28"/>
        </w:rPr>
        <w:t>р</w:t>
      </w:r>
      <w:proofErr w:type="spellEnd"/>
      <w:proofErr w:type="gramEnd"/>
      <w:r w:rsidRPr="00676432">
        <w:rPr>
          <w:rFonts w:ascii="Times New Roman" w:hAnsi="Times New Roman" w:cs="Times New Roman"/>
          <w:sz w:val="28"/>
          <w:szCs w:val="28"/>
        </w:rPr>
        <w:t xml:space="preserve"> е </w:t>
      </w:r>
      <w:proofErr w:type="spellStart"/>
      <w:r w:rsidRPr="00676432">
        <w:rPr>
          <w:rFonts w:ascii="Times New Roman" w:hAnsi="Times New Roman" w:cs="Times New Roman"/>
          <w:sz w:val="28"/>
          <w:szCs w:val="28"/>
        </w:rPr>
        <w:t>ш</w:t>
      </w:r>
      <w:proofErr w:type="spellEnd"/>
      <w:r w:rsidRPr="00676432">
        <w:rPr>
          <w:rFonts w:ascii="Times New Roman" w:hAnsi="Times New Roman" w:cs="Times New Roman"/>
          <w:sz w:val="28"/>
          <w:szCs w:val="28"/>
        </w:rPr>
        <w:t xml:space="preserve"> и л:</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Утвердить основные характеристики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на 20</w:t>
      </w:r>
      <w:r>
        <w:rPr>
          <w:rFonts w:ascii="Times New Roman" w:hAnsi="Times New Roman" w:cs="Times New Roman"/>
          <w:sz w:val="28"/>
          <w:szCs w:val="28"/>
        </w:rPr>
        <w:t>2</w:t>
      </w:r>
      <w:r w:rsidR="00E91D8D">
        <w:rPr>
          <w:rFonts w:ascii="Times New Roman" w:hAnsi="Times New Roman" w:cs="Times New Roman"/>
          <w:sz w:val="28"/>
          <w:szCs w:val="28"/>
        </w:rPr>
        <w:t>2</w:t>
      </w:r>
      <w:r w:rsidRPr="00F16916">
        <w:rPr>
          <w:rFonts w:ascii="Times New Roman" w:hAnsi="Times New Roman" w:cs="Times New Roman"/>
          <w:sz w:val="28"/>
          <w:szCs w:val="28"/>
        </w:rPr>
        <w:t xml:space="preserve"> год:</w:t>
      </w:r>
    </w:p>
    <w:p w:rsidR="007864D7" w:rsidRPr="00F63D22"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общий объем доходов в сумме </w:t>
      </w:r>
      <w:r w:rsidR="00E91D8D">
        <w:rPr>
          <w:rFonts w:ascii="Times New Roman" w:hAnsi="Times New Roman" w:cs="Times New Roman"/>
          <w:sz w:val="28"/>
          <w:szCs w:val="28"/>
        </w:rPr>
        <w:t>18</w:t>
      </w:r>
      <w:r w:rsidR="00E402EF">
        <w:rPr>
          <w:rFonts w:ascii="Times New Roman" w:hAnsi="Times New Roman" w:cs="Times New Roman"/>
          <w:sz w:val="28"/>
          <w:szCs w:val="28"/>
        </w:rPr>
        <w:t>1</w:t>
      </w:r>
      <w:r w:rsidR="00E91D8D">
        <w:rPr>
          <w:rFonts w:ascii="Times New Roman" w:hAnsi="Times New Roman" w:cs="Times New Roman"/>
          <w:sz w:val="28"/>
          <w:szCs w:val="28"/>
        </w:rPr>
        <w:t> </w:t>
      </w:r>
      <w:r w:rsidR="00E402EF">
        <w:rPr>
          <w:rFonts w:ascii="Times New Roman" w:hAnsi="Times New Roman" w:cs="Times New Roman"/>
          <w:sz w:val="28"/>
          <w:szCs w:val="28"/>
        </w:rPr>
        <w:t>0</w:t>
      </w:r>
      <w:r w:rsidR="00087529">
        <w:rPr>
          <w:rFonts w:ascii="Times New Roman" w:hAnsi="Times New Roman" w:cs="Times New Roman"/>
          <w:sz w:val="28"/>
          <w:szCs w:val="28"/>
        </w:rPr>
        <w:t>7</w:t>
      </w:r>
      <w:r w:rsidR="00E91D8D">
        <w:rPr>
          <w:rFonts w:ascii="Times New Roman" w:hAnsi="Times New Roman" w:cs="Times New Roman"/>
          <w:sz w:val="28"/>
          <w:szCs w:val="28"/>
        </w:rPr>
        <w:t>1,</w:t>
      </w:r>
      <w:r w:rsidR="00087529">
        <w:rPr>
          <w:rFonts w:ascii="Times New Roman" w:hAnsi="Times New Roman" w:cs="Times New Roman"/>
          <w:sz w:val="28"/>
          <w:szCs w:val="28"/>
        </w:rPr>
        <w:t>7</w:t>
      </w:r>
      <w:r w:rsidR="00DD2492">
        <w:rPr>
          <w:rFonts w:ascii="Times New Roman" w:hAnsi="Times New Roman" w:cs="Times New Roman"/>
          <w:sz w:val="28"/>
          <w:szCs w:val="28"/>
        </w:rPr>
        <w:t xml:space="preserve"> </w:t>
      </w:r>
      <w:r w:rsidRPr="00F63D22">
        <w:rPr>
          <w:rFonts w:ascii="Times New Roman" w:hAnsi="Times New Roman" w:cs="Times New Roman"/>
          <w:sz w:val="28"/>
          <w:szCs w:val="28"/>
        </w:rPr>
        <w:t>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63D22">
        <w:rPr>
          <w:rFonts w:ascii="Times New Roman" w:hAnsi="Times New Roman" w:cs="Times New Roman"/>
          <w:sz w:val="28"/>
          <w:szCs w:val="28"/>
        </w:rPr>
        <w:t xml:space="preserve">2) общий объем расходов в сумме </w:t>
      </w:r>
      <w:r w:rsidR="00E91D8D">
        <w:rPr>
          <w:rFonts w:ascii="Times New Roman" w:hAnsi="Times New Roman" w:cs="Times New Roman"/>
          <w:sz w:val="28"/>
          <w:szCs w:val="28"/>
        </w:rPr>
        <w:t>191 1</w:t>
      </w:r>
      <w:r w:rsidR="00087529">
        <w:rPr>
          <w:rFonts w:ascii="Times New Roman" w:hAnsi="Times New Roman" w:cs="Times New Roman"/>
          <w:sz w:val="28"/>
          <w:szCs w:val="28"/>
        </w:rPr>
        <w:t>6</w:t>
      </w:r>
      <w:r w:rsidR="00E91D8D">
        <w:rPr>
          <w:rFonts w:ascii="Times New Roman" w:hAnsi="Times New Roman" w:cs="Times New Roman"/>
          <w:sz w:val="28"/>
          <w:szCs w:val="28"/>
        </w:rPr>
        <w:t>3,</w:t>
      </w:r>
      <w:r w:rsidR="00087529">
        <w:rPr>
          <w:rFonts w:ascii="Times New Roman" w:hAnsi="Times New Roman" w:cs="Times New Roman"/>
          <w:sz w:val="28"/>
          <w:szCs w:val="28"/>
        </w:rPr>
        <w:t>2</w:t>
      </w:r>
      <w:r>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3) верхний предел </w:t>
      </w:r>
      <w:r>
        <w:rPr>
          <w:rFonts w:ascii="Times New Roman" w:hAnsi="Times New Roman" w:cs="Times New Roman"/>
          <w:sz w:val="28"/>
          <w:szCs w:val="28"/>
        </w:rPr>
        <w:t>муниципального</w:t>
      </w:r>
      <w:r w:rsidRPr="00F16916">
        <w:rPr>
          <w:rFonts w:ascii="Times New Roman" w:hAnsi="Times New Roman" w:cs="Times New Roman"/>
          <w:sz w:val="28"/>
          <w:szCs w:val="28"/>
        </w:rPr>
        <w:t xml:space="preserve"> внутреннего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1 января 20</w:t>
      </w:r>
      <w:r>
        <w:rPr>
          <w:rFonts w:ascii="Times New Roman" w:hAnsi="Times New Roman" w:cs="Times New Roman"/>
          <w:sz w:val="28"/>
          <w:szCs w:val="28"/>
        </w:rPr>
        <w:t>2</w:t>
      </w:r>
      <w:r w:rsidR="00E91D8D">
        <w:rPr>
          <w:rFonts w:ascii="Times New Roman" w:hAnsi="Times New Roman" w:cs="Times New Roman"/>
          <w:sz w:val="28"/>
          <w:szCs w:val="28"/>
        </w:rPr>
        <w:t>3</w:t>
      </w:r>
      <w:r w:rsidRPr="00F1691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F16916">
        <w:rPr>
          <w:rFonts w:ascii="Times New Roman" w:hAnsi="Times New Roman" w:cs="Times New Roman"/>
          <w:sz w:val="28"/>
          <w:szCs w:val="28"/>
        </w:rPr>
        <w:t xml:space="preserve"> в сумме </w:t>
      </w:r>
      <w:r w:rsidR="00E91D8D">
        <w:rPr>
          <w:rFonts w:ascii="Times New Roman" w:hAnsi="Times New Roman" w:cs="Times New Roman"/>
          <w:sz w:val="28"/>
          <w:szCs w:val="28"/>
        </w:rPr>
        <w:t>35</w:t>
      </w:r>
      <w:r w:rsidRPr="004760C0">
        <w:rPr>
          <w:rFonts w:ascii="Times New Roman" w:hAnsi="Times New Roman" w:cs="Times New Roman"/>
          <w:sz w:val="28"/>
          <w:szCs w:val="28"/>
        </w:rPr>
        <w:t xml:space="preserve"> 000</w:t>
      </w:r>
      <w:r w:rsidRPr="00F16916">
        <w:rPr>
          <w:rFonts w:ascii="Times New Roman" w:hAnsi="Times New Roman" w:cs="Times New Roman"/>
          <w:color w:val="FF0000"/>
          <w:sz w:val="28"/>
          <w:szCs w:val="28"/>
        </w:rPr>
        <w:t xml:space="preserve"> </w:t>
      </w:r>
      <w:r w:rsidRPr="00A66E05">
        <w:rPr>
          <w:rFonts w:ascii="Times New Roman" w:hAnsi="Times New Roman" w:cs="Times New Roman"/>
          <w:sz w:val="28"/>
          <w:szCs w:val="28"/>
        </w:rPr>
        <w:t xml:space="preserve">тыс. рублей, в </w:t>
      </w:r>
      <w:r w:rsidRPr="00F16916">
        <w:rPr>
          <w:rFonts w:ascii="Times New Roman" w:hAnsi="Times New Roman" w:cs="Times New Roman"/>
          <w:sz w:val="28"/>
          <w:szCs w:val="28"/>
        </w:rPr>
        <w:t xml:space="preserve">том числе верхний предел долга по </w:t>
      </w:r>
      <w:r>
        <w:rPr>
          <w:rFonts w:ascii="Times New Roman" w:hAnsi="Times New Roman" w:cs="Times New Roman"/>
          <w:sz w:val="28"/>
          <w:szCs w:val="28"/>
        </w:rPr>
        <w:t>муниципальн</w:t>
      </w:r>
      <w:r w:rsidRPr="00F16916">
        <w:rPr>
          <w:rFonts w:ascii="Times New Roman" w:hAnsi="Times New Roman" w:cs="Times New Roman"/>
          <w:sz w:val="28"/>
          <w:szCs w:val="28"/>
        </w:rPr>
        <w:t xml:space="preserve">ым гарантиям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0,0</w:t>
      </w:r>
      <w:r w:rsidRPr="00F16916">
        <w:rPr>
          <w:rFonts w:ascii="Times New Roman" w:hAnsi="Times New Roman" w:cs="Times New Roman"/>
          <w:sz w:val="28"/>
          <w:szCs w:val="28"/>
        </w:rPr>
        <w:t xml:space="preserve"> 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4) </w:t>
      </w:r>
      <w:r w:rsidR="00181D3B">
        <w:rPr>
          <w:rFonts w:ascii="Times New Roman" w:hAnsi="Times New Roman" w:cs="Times New Roman"/>
          <w:sz w:val="28"/>
          <w:szCs w:val="28"/>
        </w:rPr>
        <w:t>де</w:t>
      </w:r>
      <w:r>
        <w:rPr>
          <w:rFonts w:ascii="Times New Roman" w:hAnsi="Times New Roman" w:cs="Times New Roman"/>
          <w:sz w:val="28"/>
          <w:szCs w:val="28"/>
        </w:rPr>
        <w:t>фи</w:t>
      </w:r>
      <w:r w:rsidRPr="00F16916">
        <w:rPr>
          <w:rFonts w:ascii="Times New Roman" w:hAnsi="Times New Roman" w:cs="Times New Roman"/>
          <w:sz w:val="28"/>
          <w:szCs w:val="28"/>
        </w:rPr>
        <w:t xml:space="preserve">цит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 xml:space="preserve">в сумме </w:t>
      </w:r>
      <w:r w:rsidRPr="00F16916">
        <w:rPr>
          <w:rFonts w:ascii="Times New Roman" w:hAnsi="Times New Roman" w:cs="Times New Roman"/>
          <w:color w:val="FF0000"/>
          <w:sz w:val="28"/>
          <w:szCs w:val="28"/>
        </w:rPr>
        <w:t xml:space="preserve"> </w:t>
      </w:r>
      <w:r w:rsidR="00E91D8D" w:rsidRPr="001523C0">
        <w:rPr>
          <w:rFonts w:ascii="Times New Roman" w:hAnsi="Times New Roman" w:cs="Times New Roman"/>
          <w:sz w:val="28"/>
          <w:szCs w:val="28"/>
        </w:rPr>
        <w:t>10 </w:t>
      </w:r>
      <w:r w:rsidR="00E402EF">
        <w:rPr>
          <w:rFonts w:ascii="Times New Roman" w:hAnsi="Times New Roman" w:cs="Times New Roman"/>
          <w:sz w:val="28"/>
          <w:szCs w:val="28"/>
        </w:rPr>
        <w:t>0</w:t>
      </w:r>
      <w:r w:rsidR="00E91D8D" w:rsidRPr="001523C0">
        <w:rPr>
          <w:rFonts w:ascii="Times New Roman" w:hAnsi="Times New Roman" w:cs="Times New Roman"/>
          <w:sz w:val="28"/>
          <w:szCs w:val="28"/>
        </w:rPr>
        <w:t>91,5</w:t>
      </w:r>
      <w:r w:rsidRPr="00181D3B">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tabs>
          <w:tab w:val="left" w:pos="3945"/>
        </w:tabs>
        <w:jc w:val="both"/>
        <w:rPr>
          <w:sz w:val="28"/>
          <w:szCs w:val="28"/>
        </w:rPr>
      </w:pPr>
      <w:r w:rsidRPr="007864D7">
        <w:rPr>
          <w:sz w:val="28"/>
          <w:szCs w:val="28"/>
        </w:rPr>
        <w:t xml:space="preserve">         </w:t>
      </w:r>
      <w:r w:rsidR="0007762A">
        <w:rPr>
          <w:sz w:val="28"/>
          <w:szCs w:val="28"/>
        </w:rPr>
        <w:t>2</w:t>
      </w:r>
      <w:r w:rsidRPr="007864D7">
        <w:rPr>
          <w:sz w:val="28"/>
          <w:szCs w:val="28"/>
        </w:rPr>
        <w:t>. Утвердить объем поступлений доходов в бюджет Новокубанского городского поселения Новокубанского района по кодам видов (подвидов) доходов на 202</w:t>
      </w:r>
      <w:r w:rsidR="00E91D8D">
        <w:rPr>
          <w:sz w:val="28"/>
          <w:szCs w:val="28"/>
        </w:rPr>
        <w:t>2</w:t>
      </w:r>
      <w:r w:rsidRPr="007864D7">
        <w:rPr>
          <w:sz w:val="28"/>
          <w:szCs w:val="28"/>
        </w:rPr>
        <w:t xml:space="preserve"> год в суммах согласно </w:t>
      </w:r>
      <w:hyperlink r:id="rId6" w:history="1">
        <w:r w:rsidRPr="007864D7">
          <w:rPr>
            <w:sz w:val="28"/>
            <w:szCs w:val="28"/>
          </w:rPr>
          <w:t xml:space="preserve">приложению </w:t>
        </w:r>
      </w:hyperlink>
      <w:r w:rsidRPr="007864D7">
        <w:rPr>
          <w:sz w:val="28"/>
          <w:szCs w:val="28"/>
        </w:rPr>
        <w:t xml:space="preserve">№ </w:t>
      </w:r>
      <w:r w:rsidR="0007762A">
        <w:rPr>
          <w:sz w:val="28"/>
          <w:szCs w:val="28"/>
        </w:rPr>
        <w:t>1</w:t>
      </w:r>
      <w:r w:rsidRPr="007864D7">
        <w:rPr>
          <w:sz w:val="28"/>
          <w:szCs w:val="28"/>
        </w:rPr>
        <w:t xml:space="preserve"> к настоящему решению.</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7864D7" w:rsidRPr="007B63E8">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Утвердить в составе доходов бюджета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безвозмездные поступления из </w:t>
      </w:r>
      <w:r w:rsidR="007864D7">
        <w:rPr>
          <w:rFonts w:ascii="Times New Roman" w:hAnsi="Times New Roman" w:cs="Times New Roman"/>
          <w:sz w:val="28"/>
          <w:szCs w:val="28"/>
        </w:rPr>
        <w:t>краевого</w:t>
      </w:r>
      <w:r w:rsidR="007864D7" w:rsidRPr="00F16916">
        <w:rPr>
          <w:rFonts w:ascii="Times New Roman" w:hAnsi="Times New Roman" w:cs="Times New Roman"/>
          <w:sz w:val="28"/>
          <w:szCs w:val="28"/>
        </w:rPr>
        <w:t xml:space="preserve"> бюджета в 20</w:t>
      </w:r>
      <w:r w:rsidR="007864D7">
        <w:rPr>
          <w:rFonts w:ascii="Times New Roman" w:hAnsi="Times New Roman" w:cs="Times New Roman"/>
          <w:sz w:val="28"/>
          <w:szCs w:val="28"/>
        </w:rPr>
        <w:t>2</w:t>
      </w:r>
      <w:r w:rsidR="00E91D8D">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году согласно </w:t>
      </w:r>
      <w:hyperlink r:id="rId7"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2</w:t>
      </w:r>
      <w:r w:rsidR="007864D7" w:rsidRPr="00F16916">
        <w:rPr>
          <w:rFonts w:ascii="Times New Roman" w:hAnsi="Times New Roman" w:cs="Times New Roman"/>
          <w:sz w:val="28"/>
          <w:szCs w:val="28"/>
        </w:rPr>
        <w:t xml:space="preserve"> к настоящему</w:t>
      </w:r>
      <w:r w:rsidR="007864D7">
        <w:rPr>
          <w:rFonts w:ascii="Times New Roman" w:hAnsi="Times New Roman" w:cs="Times New Roman"/>
          <w:sz w:val="28"/>
          <w:szCs w:val="28"/>
        </w:rPr>
        <w:t xml:space="preserve"> решению.</w:t>
      </w:r>
      <w:r w:rsidR="007864D7" w:rsidRPr="00F16916">
        <w:rPr>
          <w:rFonts w:ascii="Times New Roman" w:hAnsi="Times New Roman" w:cs="Times New Roman"/>
          <w:sz w:val="28"/>
          <w:szCs w:val="28"/>
        </w:rPr>
        <w:t xml:space="preserve"> </w:t>
      </w:r>
    </w:p>
    <w:p w:rsidR="007864D7" w:rsidRPr="00F16916"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864D7">
        <w:rPr>
          <w:rFonts w:ascii="Times New Roman" w:hAnsi="Times New Roman" w:cs="Times New Roman"/>
          <w:sz w:val="28"/>
          <w:szCs w:val="28"/>
        </w:rPr>
        <w:t>. Установить в соответствии с пунктом 2 статьи 184.1 Бюджетного кодекса Российской Федерации нормативы распределения доходов в бюджет</w:t>
      </w:r>
      <w:r>
        <w:rPr>
          <w:rFonts w:ascii="Times New Roman" w:hAnsi="Times New Roman" w:cs="Times New Roman"/>
          <w:sz w:val="28"/>
          <w:szCs w:val="28"/>
        </w:rPr>
        <w:t xml:space="preserve"> </w:t>
      </w:r>
      <w:r w:rsidR="007864D7">
        <w:rPr>
          <w:rFonts w:ascii="Times New Roman" w:hAnsi="Times New Roman" w:cs="Times New Roman"/>
          <w:sz w:val="28"/>
          <w:szCs w:val="28"/>
        </w:rPr>
        <w:t>Новокубанского городского поселения Новокубанского района на 202</w:t>
      </w:r>
      <w:r w:rsidR="00E91D8D">
        <w:rPr>
          <w:rFonts w:ascii="Times New Roman" w:hAnsi="Times New Roman" w:cs="Times New Roman"/>
          <w:sz w:val="28"/>
          <w:szCs w:val="28"/>
        </w:rPr>
        <w:t>2</w:t>
      </w:r>
      <w:r w:rsidR="007864D7">
        <w:rPr>
          <w:rFonts w:ascii="Times New Roman" w:hAnsi="Times New Roman" w:cs="Times New Roman"/>
          <w:sz w:val="28"/>
          <w:szCs w:val="28"/>
        </w:rPr>
        <w:t xml:space="preserve"> год согласно приложению № </w:t>
      </w:r>
      <w:r>
        <w:rPr>
          <w:rFonts w:ascii="Times New Roman" w:hAnsi="Times New Roman" w:cs="Times New Roman"/>
          <w:sz w:val="28"/>
          <w:szCs w:val="28"/>
        </w:rPr>
        <w:t>3</w:t>
      </w:r>
      <w:r w:rsidR="007864D7">
        <w:rPr>
          <w:rFonts w:ascii="Times New Roman" w:hAnsi="Times New Roman" w:cs="Times New Roman"/>
          <w:sz w:val="28"/>
          <w:szCs w:val="28"/>
        </w:rPr>
        <w:t xml:space="preserve"> к настоящему решению.</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7864D7" w:rsidRPr="00F16916">
        <w:rPr>
          <w:rFonts w:ascii="Times New Roman" w:hAnsi="Times New Roman" w:cs="Times New Roman"/>
          <w:sz w:val="28"/>
          <w:szCs w:val="28"/>
        </w:rPr>
        <w:t>. Установить, что добровольные взносы и пожертвования, поступившие в бюджет</w:t>
      </w:r>
      <w:r w:rsidR="007864D7" w:rsidRPr="0043072D">
        <w:rPr>
          <w:rFonts w:ascii="Times New Roman" w:hAnsi="Times New Roman" w:cs="Times New Roman"/>
          <w:sz w:val="28"/>
          <w:szCs w:val="28"/>
        </w:rPr>
        <w:t xml:space="preserve">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направляются в установленном порядке на увеличение расходов бюджета</w:t>
      </w:r>
      <w:r w:rsidR="007864D7">
        <w:rPr>
          <w:rFonts w:ascii="Times New Roman" w:hAnsi="Times New Roman" w:cs="Times New Roman"/>
          <w:sz w:val="28"/>
          <w:szCs w:val="28"/>
        </w:rPr>
        <w:t xml:space="preserve"> Новокубанского городского поселения Новокубанского района</w:t>
      </w:r>
      <w:r w:rsidR="007864D7" w:rsidRPr="00F16916">
        <w:rPr>
          <w:rFonts w:ascii="Times New Roman" w:hAnsi="Times New Roman" w:cs="Times New Roman"/>
          <w:sz w:val="28"/>
          <w:szCs w:val="28"/>
        </w:rPr>
        <w:t xml:space="preserve"> соответственно целям их предоставления.</w:t>
      </w:r>
    </w:p>
    <w:p w:rsidR="0007762A" w:rsidRDefault="0007762A" w:rsidP="007864D7">
      <w:pPr>
        <w:pStyle w:val="a8"/>
        <w:spacing w:line="240" w:lineRule="atLeast"/>
        <w:ind w:firstLine="680"/>
        <w:jc w:val="both"/>
        <w:rPr>
          <w:rFonts w:ascii="Times New Roman" w:hAnsi="Times New Roman" w:cs="Times New Roman"/>
          <w:sz w:val="28"/>
          <w:szCs w:val="28"/>
        </w:rPr>
      </w:pPr>
    </w:p>
    <w:p w:rsidR="0007762A" w:rsidRDefault="0007762A" w:rsidP="007864D7">
      <w:pPr>
        <w:pStyle w:val="a8"/>
        <w:spacing w:line="240" w:lineRule="atLeast"/>
        <w:ind w:firstLine="680"/>
        <w:jc w:val="both"/>
        <w:rPr>
          <w:rFonts w:ascii="Times New Roman" w:hAnsi="Times New Roman" w:cs="Times New Roman"/>
          <w:sz w:val="28"/>
          <w:szCs w:val="28"/>
        </w:rPr>
      </w:pPr>
    </w:p>
    <w:p w:rsidR="007864D7" w:rsidRDefault="0007762A" w:rsidP="007864D7">
      <w:pPr>
        <w:pStyle w:val="a8"/>
        <w:spacing w:line="240" w:lineRule="atLeast"/>
        <w:ind w:firstLine="680"/>
        <w:jc w:val="both"/>
        <w:rPr>
          <w:rFonts w:ascii="Times New Roman" w:hAnsi="Times New Roman" w:cs="Times New Roman"/>
          <w:sz w:val="28"/>
          <w:szCs w:val="28"/>
        </w:rPr>
      </w:pPr>
      <w:r>
        <w:rPr>
          <w:rFonts w:ascii="Times New Roman" w:hAnsi="Times New Roman" w:cs="Times New Roman"/>
          <w:sz w:val="28"/>
          <w:szCs w:val="28"/>
        </w:rPr>
        <w:t>6</w:t>
      </w:r>
      <w:r w:rsidR="007864D7">
        <w:rPr>
          <w:rFonts w:ascii="Times New Roman" w:hAnsi="Times New Roman" w:cs="Times New Roman"/>
          <w:sz w:val="28"/>
          <w:szCs w:val="28"/>
        </w:rPr>
        <w:t>.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7864D7" w:rsidRPr="007B63E8">
        <w:rPr>
          <w:rFonts w:ascii="Times New Roman" w:hAnsi="Times New Roman" w:cs="Times New Roman"/>
          <w:sz w:val="28"/>
          <w:szCs w:val="28"/>
        </w:rPr>
        <w:t xml:space="preserve">. </w:t>
      </w:r>
      <w:r w:rsidR="007864D7" w:rsidRPr="00F16916">
        <w:rPr>
          <w:rFonts w:ascii="Times New Roman" w:hAnsi="Times New Roman" w:cs="Times New Roman"/>
          <w:sz w:val="28"/>
          <w:szCs w:val="28"/>
        </w:rPr>
        <w:t>Утвердить распределение бюджетных ассигнований по разделам и подразделам классификации расходов бюджетов на 20</w:t>
      </w:r>
      <w:r w:rsidR="007864D7">
        <w:rPr>
          <w:rFonts w:ascii="Times New Roman" w:hAnsi="Times New Roman" w:cs="Times New Roman"/>
          <w:sz w:val="28"/>
          <w:szCs w:val="28"/>
        </w:rPr>
        <w:t>2</w:t>
      </w:r>
      <w:r w:rsidR="00E91D8D">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 согласно </w:t>
      </w:r>
      <w:hyperlink r:id="rId8"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4</w:t>
      </w:r>
      <w:r w:rsidR="007864D7" w:rsidRPr="00F16916">
        <w:rPr>
          <w:rFonts w:ascii="Times New Roman" w:hAnsi="Times New Roman" w:cs="Times New Roman"/>
          <w:sz w:val="28"/>
          <w:szCs w:val="28"/>
        </w:rPr>
        <w:t xml:space="preserve"> к настоящему </w:t>
      </w:r>
      <w:r w:rsidR="007864D7">
        <w:rPr>
          <w:rFonts w:ascii="Times New Roman" w:hAnsi="Times New Roman" w:cs="Times New Roman"/>
          <w:sz w:val="28"/>
          <w:szCs w:val="28"/>
        </w:rPr>
        <w:t>решению.</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7864D7" w:rsidRPr="00F16916">
        <w:rPr>
          <w:rFonts w:ascii="Times New Roman" w:hAnsi="Times New Roman" w:cs="Times New Roman"/>
          <w:sz w:val="28"/>
          <w:szCs w:val="28"/>
        </w:rPr>
        <w:t>. Утвердить распределение бюджетных ассигнований по целевым статьям (</w:t>
      </w:r>
      <w:r w:rsidR="007864D7">
        <w:rPr>
          <w:rFonts w:ascii="Times New Roman" w:hAnsi="Times New Roman" w:cs="Times New Roman"/>
          <w:sz w:val="28"/>
          <w:szCs w:val="28"/>
        </w:rPr>
        <w:t>муниципаль</w:t>
      </w:r>
      <w:r w:rsidR="007864D7" w:rsidRPr="00F16916">
        <w:rPr>
          <w:rFonts w:ascii="Times New Roman" w:hAnsi="Times New Roman" w:cs="Times New Roman"/>
          <w:sz w:val="28"/>
          <w:szCs w:val="28"/>
        </w:rPr>
        <w:t xml:space="preserve">ным программам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и </w:t>
      </w:r>
      <w:proofErr w:type="spellStart"/>
      <w:r w:rsidR="007864D7" w:rsidRPr="00F16916">
        <w:rPr>
          <w:rFonts w:ascii="Times New Roman" w:hAnsi="Times New Roman" w:cs="Times New Roman"/>
          <w:sz w:val="28"/>
          <w:szCs w:val="28"/>
        </w:rPr>
        <w:t>непрограммным</w:t>
      </w:r>
      <w:proofErr w:type="spellEnd"/>
      <w:r w:rsidR="007864D7" w:rsidRPr="00F16916">
        <w:rPr>
          <w:rFonts w:ascii="Times New Roman" w:hAnsi="Times New Roman" w:cs="Times New Roman"/>
          <w:sz w:val="28"/>
          <w:szCs w:val="28"/>
        </w:rPr>
        <w:t xml:space="preserve"> направлениям деятельности), группам </w:t>
      </w:r>
      <w:proofErr w:type="gramStart"/>
      <w:r w:rsidR="007864D7" w:rsidRPr="00F16916">
        <w:rPr>
          <w:rFonts w:ascii="Times New Roman" w:hAnsi="Times New Roman" w:cs="Times New Roman"/>
          <w:sz w:val="28"/>
          <w:szCs w:val="28"/>
        </w:rPr>
        <w:t>видов расходов классификации расходов бюджет</w:t>
      </w:r>
      <w:r w:rsidR="007864D7">
        <w:rPr>
          <w:rFonts w:ascii="Times New Roman" w:hAnsi="Times New Roman" w:cs="Times New Roman"/>
          <w:sz w:val="28"/>
          <w:szCs w:val="28"/>
        </w:rPr>
        <w:t>а</w:t>
      </w:r>
      <w:proofErr w:type="gramEnd"/>
      <w:r w:rsidR="007864D7" w:rsidRPr="00F16916">
        <w:rPr>
          <w:rFonts w:ascii="Times New Roman" w:hAnsi="Times New Roman" w:cs="Times New Roman"/>
          <w:sz w:val="28"/>
          <w:szCs w:val="28"/>
        </w:rPr>
        <w:t xml:space="preserve"> на 20</w:t>
      </w:r>
      <w:r w:rsidR="007864D7">
        <w:rPr>
          <w:rFonts w:ascii="Times New Roman" w:hAnsi="Times New Roman" w:cs="Times New Roman"/>
          <w:sz w:val="28"/>
          <w:szCs w:val="28"/>
        </w:rPr>
        <w:t>2</w:t>
      </w:r>
      <w:r w:rsidR="00E91D8D">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 согласно </w:t>
      </w:r>
      <w:hyperlink r:id="rId9"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5</w:t>
      </w:r>
      <w:r w:rsidR="007864D7" w:rsidRPr="00F16916">
        <w:rPr>
          <w:rFonts w:ascii="Times New Roman" w:hAnsi="Times New Roman" w:cs="Times New Roman"/>
          <w:sz w:val="28"/>
          <w:szCs w:val="28"/>
        </w:rPr>
        <w:t xml:space="preserve"> к настоящему </w:t>
      </w:r>
      <w:r w:rsidR="007864D7">
        <w:rPr>
          <w:rFonts w:ascii="Times New Roman" w:hAnsi="Times New Roman" w:cs="Times New Roman"/>
          <w:sz w:val="28"/>
          <w:szCs w:val="28"/>
        </w:rPr>
        <w:t>решению.</w:t>
      </w:r>
      <w:r w:rsidR="007864D7" w:rsidRPr="00F16916">
        <w:rPr>
          <w:rFonts w:ascii="Times New Roman" w:hAnsi="Times New Roman" w:cs="Times New Roman"/>
          <w:sz w:val="28"/>
          <w:szCs w:val="28"/>
        </w:rPr>
        <w:t xml:space="preserve"> </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7864D7" w:rsidRPr="00F16916">
        <w:rPr>
          <w:rFonts w:ascii="Times New Roman" w:hAnsi="Times New Roman" w:cs="Times New Roman"/>
          <w:sz w:val="28"/>
          <w:szCs w:val="28"/>
        </w:rPr>
        <w:t xml:space="preserve">. Утвердить ведомственную структуру расходов бюджета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на 20</w:t>
      </w:r>
      <w:r w:rsidR="007864D7">
        <w:rPr>
          <w:rFonts w:ascii="Times New Roman" w:hAnsi="Times New Roman" w:cs="Times New Roman"/>
          <w:sz w:val="28"/>
          <w:szCs w:val="28"/>
        </w:rPr>
        <w:t>2</w:t>
      </w:r>
      <w:r w:rsidR="001E5026">
        <w:rPr>
          <w:rFonts w:ascii="Times New Roman" w:hAnsi="Times New Roman" w:cs="Times New Roman"/>
          <w:sz w:val="28"/>
          <w:szCs w:val="28"/>
        </w:rPr>
        <w:t>2</w:t>
      </w:r>
      <w:r w:rsidR="007864D7" w:rsidRPr="00F16916">
        <w:rPr>
          <w:rFonts w:ascii="Times New Roman" w:hAnsi="Times New Roman" w:cs="Times New Roman"/>
          <w:sz w:val="28"/>
          <w:szCs w:val="28"/>
        </w:rPr>
        <w:t xml:space="preserve"> год согласно </w:t>
      </w:r>
      <w:hyperlink r:id="rId10" w:history="1">
        <w:r w:rsidR="007864D7" w:rsidRPr="00F16916">
          <w:rPr>
            <w:rFonts w:ascii="Times New Roman" w:hAnsi="Times New Roman" w:cs="Times New Roman"/>
            <w:sz w:val="28"/>
            <w:szCs w:val="28"/>
          </w:rPr>
          <w:t xml:space="preserve">приложению </w:t>
        </w:r>
      </w:hyperlink>
      <w:r w:rsidR="007864D7">
        <w:rPr>
          <w:rFonts w:ascii="Times New Roman" w:hAnsi="Times New Roman" w:cs="Times New Roman"/>
          <w:sz w:val="28"/>
          <w:szCs w:val="28"/>
        </w:rPr>
        <w:t xml:space="preserve">№ </w:t>
      </w:r>
      <w:r>
        <w:rPr>
          <w:rFonts w:ascii="Times New Roman" w:hAnsi="Times New Roman" w:cs="Times New Roman"/>
          <w:sz w:val="28"/>
          <w:szCs w:val="28"/>
        </w:rPr>
        <w:t>6</w:t>
      </w:r>
      <w:r w:rsidR="007864D7" w:rsidRPr="00F16916">
        <w:rPr>
          <w:rFonts w:ascii="Times New Roman" w:hAnsi="Times New Roman" w:cs="Times New Roman"/>
          <w:sz w:val="28"/>
          <w:szCs w:val="28"/>
        </w:rPr>
        <w:t xml:space="preserve"> к настоящему </w:t>
      </w:r>
      <w:r w:rsidR="007864D7">
        <w:rPr>
          <w:rFonts w:ascii="Times New Roman" w:hAnsi="Times New Roman" w:cs="Times New Roman"/>
          <w:sz w:val="28"/>
          <w:szCs w:val="28"/>
        </w:rPr>
        <w:t>решению.</w:t>
      </w:r>
      <w:r w:rsidR="007864D7"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0</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1E5026">
        <w:rPr>
          <w:rFonts w:ascii="Times New Roman" w:hAnsi="Times New Roman" w:cs="Times New Roman"/>
          <w:sz w:val="28"/>
          <w:szCs w:val="28"/>
        </w:rPr>
        <w:t>2</w:t>
      </w:r>
      <w:r w:rsidRPr="00F16916">
        <w:rPr>
          <w:rFonts w:ascii="Times New Roman" w:hAnsi="Times New Roman" w:cs="Times New Roman"/>
          <w:sz w:val="28"/>
          <w:szCs w:val="28"/>
        </w:rPr>
        <w:t xml:space="preserve"> год перечень главных</w:t>
      </w:r>
      <w:r>
        <w:rPr>
          <w:rFonts w:ascii="Times New Roman" w:hAnsi="Times New Roman" w:cs="Times New Roman"/>
          <w:sz w:val="28"/>
          <w:szCs w:val="28"/>
        </w:rPr>
        <w:t xml:space="preserve"> распорядителей средств</w:t>
      </w:r>
      <w:r w:rsidRPr="00F16916">
        <w:rPr>
          <w:rFonts w:ascii="Times New Roman" w:hAnsi="Times New Roman" w:cs="Times New Roman"/>
          <w:sz w:val="28"/>
          <w:szCs w:val="28"/>
        </w:rPr>
        <w:t xml:space="preserve">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перечень разделов, подразделов, целевых статей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программ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непрограммных</w:t>
      </w:r>
      <w:proofErr w:type="spellEnd"/>
      <w:r w:rsidRPr="00F16916">
        <w:rPr>
          <w:rFonts w:ascii="Times New Roman" w:hAnsi="Times New Roman" w:cs="Times New Roman"/>
          <w:sz w:val="28"/>
          <w:szCs w:val="28"/>
        </w:rPr>
        <w:t xml:space="preserve"> направлений деятельности), групп видов расходов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1</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w:t>
      </w:r>
      <w:r w:rsidR="001E5026">
        <w:rPr>
          <w:rFonts w:ascii="Times New Roman" w:hAnsi="Times New Roman" w:cs="Times New Roman"/>
          <w:sz w:val="28"/>
          <w:szCs w:val="28"/>
        </w:rPr>
        <w:t>2</w:t>
      </w:r>
      <w:r w:rsidRPr="00F16916">
        <w:rPr>
          <w:rFonts w:ascii="Times New Roman" w:hAnsi="Times New Roman" w:cs="Times New Roman"/>
          <w:sz w:val="28"/>
          <w:szCs w:val="28"/>
        </w:rPr>
        <w:t xml:space="preserve"> год:</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16916">
        <w:rPr>
          <w:rFonts w:ascii="Times New Roman" w:hAnsi="Times New Roman" w:cs="Times New Roman"/>
          <w:sz w:val="28"/>
          <w:szCs w:val="28"/>
        </w:rPr>
        <w:t>) резервный фонд администрации</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sidR="001E5026">
        <w:rPr>
          <w:rFonts w:ascii="Times New Roman" w:hAnsi="Times New Roman" w:cs="Times New Roman"/>
          <w:sz w:val="28"/>
          <w:szCs w:val="28"/>
        </w:rPr>
        <w:t>2</w:t>
      </w:r>
      <w:r w:rsidRPr="004760C0">
        <w:rPr>
          <w:rFonts w:ascii="Times New Roman" w:hAnsi="Times New Roman" w:cs="Times New Roman"/>
          <w:sz w:val="28"/>
          <w:szCs w:val="28"/>
        </w:rPr>
        <w:t>00,0</w:t>
      </w:r>
      <w:r w:rsidRPr="006E5E55">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sidRPr="007B63E8">
        <w:rPr>
          <w:rFonts w:ascii="Times New Roman" w:hAnsi="Times New Roman" w:cs="Times New Roman"/>
          <w:sz w:val="28"/>
          <w:szCs w:val="28"/>
        </w:rPr>
        <w:t>1</w:t>
      </w:r>
      <w:r w:rsidR="0007762A">
        <w:rPr>
          <w:rFonts w:ascii="Times New Roman" w:hAnsi="Times New Roman" w:cs="Times New Roman"/>
          <w:sz w:val="28"/>
          <w:szCs w:val="28"/>
        </w:rPr>
        <w:t>2</w:t>
      </w:r>
      <w:r w:rsidRPr="007B63E8">
        <w:rPr>
          <w:rFonts w:ascii="Times New Roman" w:hAnsi="Times New Roman" w:cs="Times New Roman"/>
          <w:sz w:val="28"/>
          <w:szCs w:val="28"/>
        </w:rPr>
        <w:t>.</w:t>
      </w:r>
      <w:r w:rsidRPr="00F16916">
        <w:rPr>
          <w:rFonts w:ascii="Times New Roman" w:hAnsi="Times New Roman" w:cs="Times New Roman"/>
          <w:sz w:val="28"/>
          <w:szCs w:val="28"/>
        </w:rPr>
        <w:t xml:space="preserve"> Утвердить источники внутреннего финансирования дефицита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перечень </w:t>
      </w:r>
      <w:proofErr w:type="gramStart"/>
      <w:r w:rsidRPr="00F16916">
        <w:rPr>
          <w:rFonts w:ascii="Times New Roman" w:hAnsi="Times New Roman" w:cs="Times New Roman"/>
          <w:sz w:val="28"/>
          <w:szCs w:val="28"/>
        </w:rPr>
        <w:t>статей источников финансирования дефицитов бюджетов</w:t>
      </w:r>
      <w:proofErr w:type="gramEnd"/>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w:t>
      </w:r>
      <w:r w:rsidR="001E5026">
        <w:rPr>
          <w:rFonts w:ascii="Times New Roman" w:hAnsi="Times New Roman" w:cs="Times New Roman"/>
          <w:sz w:val="28"/>
          <w:szCs w:val="28"/>
        </w:rPr>
        <w:t>2</w:t>
      </w:r>
      <w:r w:rsidRPr="00F16916">
        <w:rPr>
          <w:rFonts w:ascii="Times New Roman" w:hAnsi="Times New Roman" w:cs="Times New Roman"/>
          <w:sz w:val="28"/>
          <w:szCs w:val="28"/>
        </w:rPr>
        <w:t xml:space="preserve"> год согласно </w:t>
      </w:r>
      <w:hyperlink r:id="rId11"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xml:space="preserve">№ </w:t>
      </w:r>
      <w:r w:rsidR="0007762A">
        <w:rPr>
          <w:rFonts w:ascii="Times New Roman" w:hAnsi="Times New Roman" w:cs="Times New Roman"/>
          <w:sz w:val="28"/>
          <w:szCs w:val="28"/>
        </w:rPr>
        <w:t>7</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583C58" w:rsidRDefault="00583C58"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3</w:t>
      </w:r>
      <w:r>
        <w:rPr>
          <w:rFonts w:ascii="Times New Roman" w:hAnsi="Times New Roman" w:cs="Times New Roman"/>
          <w:sz w:val="28"/>
          <w:szCs w:val="28"/>
        </w:rPr>
        <w:t xml:space="preserve">. Утвердить объем межбюджетных трансфертов, предоставляемых другим бюджетам бюджетной </w:t>
      </w:r>
      <w:r w:rsidR="001620B7">
        <w:rPr>
          <w:rFonts w:ascii="Times New Roman" w:hAnsi="Times New Roman" w:cs="Times New Roman"/>
          <w:sz w:val="28"/>
          <w:szCs w:val="28"/>
        </w:rPr>
        <w:t>системы Российской Федерации, на 202</w:t>
      </w:r>
      <w:r w:rsidR="001E5026">
        <w:rPr>
          <w:rFonts w:ascii="Times New Roman" w:hAnsi="Times New Roman" w:cs="Times New Roman"/>
          <w:sz w:val="28"/>
          <w:szCs w:val="28"/>
        </w:rPr>
        <w:t>2</w:t>
      </w:r>
      <w:r w:rsidR="001620B7">
        <w:rPr>
          <w:rFonts w:ascii="Times New Roman" w:hAnsi="Times New Roman" w:cs="Times New Roman"/>
          <w:sz w:val="28"/>
          <w:szCs w:val="28"/>
        </w:rPr>
        <w:t xml:space="preserve"> год согласно приложению № </w:t>
      </w:r>
      <w:r w:rsidR="0007762A">
        <w:rPr>
          <w:rFonts w:ascii="Times New Roman" w:hAnsi="Times New Roman" w:cs="Times New Roman"/>
          <w:sz w:val="28"/>
          <w:szCs w:val="28"/>
        </w:rPr>
        <w:t>8</w:t>
      </w:r>
      <w:r w:rsidR="001620B7">
        <w:rPr>
          <w:rFonts w:ascii="Times New Roman" w:hAnsi="Times New Roman" w:cs="Times New Roman"/>
          <w:sz w:val="28"/>
          <w:szCs w:val="28"/>
        </w:rPr>
        <w:t xml:space="preserve"> к настоящему решени</w:t>
      </w:r>
      <w:r w:rsidR="00DD2492">
        <w:rPr>
          <w:rFonts w:ascii="Times New Roman" w:hAnsi="Times New Roman" w:cs="Times New Roman"/>
          <w:sz w:val="28"/>
          <w:szCs w:val="28"/>
        </w:rPr>
        <w:t>ю</w:t>
      </w:r>
      <w:r w:rsidR="001620B7">
        <w:rPr>
          <w:rFonts w:ascii="Times New Roman" w:hAnsi="Times New Roman" w:cs="Times New Roman"/>
          <w:sz w:val="28"/>
          <w:szCs w:val="28"/>
        </w:rPr>
        <w:t>.</w:t>
      </w:r>
    </w:p>
    <w:p w:rsidR="0007762A"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4</w:t>
      </w:r>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Установить, что не использованные в отчетном финансовом году остатки средств, предоставленные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соответствии с </w:t>
      </w:r>
      <w:hyperlink r:id="rId12" w:history="1">
        <w:r w:rsidRPr="00F16916">
          <w:rPr>
            <w:rFonts w:ascii="Times New Roman" w:hAnsi="Times New Roman" w:cs="Times New Roman"/>
            <w:sz w:val="28"/>
            <w:szCs w:val="28"/>
          </w:rPr>
          <w:t>абзацем вторым пункта 1 статьи 78.1</w:t>
        </w:r>
      </w:hyperlink>
      <w:r w:rsidRPr="00F16916">
        <w:rPr>
          <w:rFonts w:ascii="Times New Roman" w:hAnsi="Times New Roman" w:cs="Times New Roman"/>
          <w:sz w:val="28"/>
          <w:szCs w:val="28"/>
        </w:rPr>
        <w:t xml:space="preserve"> Бюджетного кодекса Российской Федерации и перечисленные ими в бюджет</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возвращаются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текущем финансовом году при наличии потребности</w:t>
      </w:r>
      <w:proofErr w:type="gramEnd"/>
      <w:r w:rsidRPr="00F16916">
        <w:rPr>
          <w:rFonts w:ascii="Times New Roman" w:hAnsi="Times New Roman" w:cs="Times New Roman"/>
          <w:sz w:val="28"/>
          <w:szCs w:val="28"/>
        </w:rPr>
        <w:t xml:space="preserve"> в направлении их </w:t>
      </w:r>
      <w:proofErr w:type="gramStart"/>
      <w:r w:rsidRPr="00F16916">
        <w:rPr>
          <w:rFonts w:ascii="Times New Roman" w:hAnsi="Times New Roman" w:cs="Times New Roman"/>
          <w:sz w:val="28"/>
          <w:szCs w:val="28"/>
        </w:rPr>
        <w:t>на те</w:t>
      </w:r>
      <w:proofErr w:type="gramEnd"/>
      <w:r w:rsidRPr="00F16916">
        <w:rPr>
          <w:rFonts w:ascii="Times New Roman" w:hAnsi="Times New Roman" w:cs="Times New Roman"/>
          <w:sz w:val="28"/>
          <w:szCs w:val="28"/>
        </w:rPr>
        <w:t xml:space="preserve"> же цели в соответствии с решением главного распорядителя средств бюджета</w:t>
      </w:r>
      <w:r w:rsidRPr="00740AE9">
        <w:rPr>
          <w:rFonts w:ascii="Times New Roman" w:hAnsi="Times New Roman" w:cs="Times New Roman"/>
          <w:sz w:val="28"/>
          <w:szCs w:val="28"/>
        </w:rPr>
        <w:t xml:space="preserve"> </w:t>
      </w:r>
    </w:p>
    <w:p w:rsidR="0007762A" w:rsidRDefault="0007762A" w:rsidP="007864D7">
      <w:pPr>
        <w:pStyle w:val="ConsPlusNormal"/>
        <w:ind w:firstLine="709"/>
        <w:jc w:val="both"/>
        <w:rPr>
          <w:rFonts w:ascii="Times New Roman" w:hAnsi="Times New Roman" w:cs="Times New Roman"/>
          <w:sz w:val="28"/>
          <w:szCs w:val="28"/>
        </w:rPr>
      </w:pPr>
    </w:p>
    <w:p w:rsidR="0007762A" w:rsidRDefault="0007762A" w:rsidP="007864D7">
      <w:pPr>
        <w:pStyle w:val="ConsPlusNormal"/>
        <w:ind w:firstLine="709"/>
        <w:jc w:val="both"/>
        <w:rPr>
          <w:rFonts w:ascii="Times New Roman" w:hAnsi="Times New Roman" w:cs="Times New Roman"/>
          <w:sz w:val="28"/>
          <w:szCs w:val="28"/>
        </w:rPr>
      </w:pP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осуществляющего в отношении них функции и полномочия учредителя, после внесения соответствующих изменений в настоящ</w:t>
      </w:r>
      <w:r>
        <w:rPr>
          <w:rFonts w:ascii="Times New Roman" w:hAnsi="Times New Roman" w:cs="Times New Roman"/>
          <w:sz w:val="28"/>
          <w:szCs w:val="28"/>
        </w:rPr>
        <w:t>ее</w:t>
      </w:r>
      <w:r w:rsidRPr="00F16916">
        <w:rPr>
          <w:rFonts w:ascii="Times New Roman" w:hAnsi="Times New Roman" w:cs="Times New Roman"/>
          <w:sz w:val="28"/>
          <w:szCs w:val="28"/>
        </w:rPr>
        <w:t xml:space="preserve"> </w:t>
      </w:r>
      <w:r>
        <w:rPr>
          <w:rFonts w:ascii="Times New Roman" w:hAnsi="Times New Roman" w:cs="Times New Roman"/>
          <w:sz w:val="28"/>
          <w:szCs w:val="28"/>
        </w:rPr>
        <w:t>решение</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5</w:t>
      </w:r>
      <w:r w:rsidRPr="00CD323F">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Остатки средств бюджета</w:t>
      </w:r>
      <w:r w:rsidRPr="00DF193B">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сложившиеся</w:t>
      </w:r>
      <w:r w:rsidRPr="00F16916">
        <w:rPr>
          <w:rFonts w:ascii="Times New Roman" w:hAnsi="Times New Roman" w:cs="Times New Roman"/>
          <w:sz w:val="28"/>
          <w:szCs w:val="28"/>
        </w:rPr>
        <w:t xml:space="preserve"> на начало текущего ф</w:t>
      </w:r>
      <w:r>
        <w:rPr>
          <w:rFonts w:ascii="Times New Roman" w:hAnsi="Times New Roman" w:cs="Times New Roman"/>
          <w:sz w:val="28"/>
          <w:szCs w:val="28"/>
        </w:rPr>
        <w:t xml:space="preserve">инансового года направляются на </w:t>
      </w:r>
      <w:r w:rsidRPr="00F1691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в установленном законодательством порядке в отчетном финансовом году.</w:t>
      </w:r>
      <w:proofErr w:type="gramEnd"/>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6</w:t>
      </w:r>
      <w:r w:rsidRPr="00CD323F">
        <w:rPr>
          <w:rFonts w:ascii="Times New Roman" w:hAnsi="Times New Roman" w:cs="Times New Roman"/>
          <w:sz w:val="28"/>
          <w:szCs w:val="28"/>
        </w:rPr>
        <w:t xml:space="preserve">. </w:t>
      </w:r>
      <w:r w:rsidRPr="00F16916">
        <w:rPr>
          <w:rFonts w:ascii="Times New Roman" w:hAnsi="Times New Roman" w:cs="Times New Roman"/>
          <w:sz w:val="28"/>
          <w:szCs w:val="28"/>
        </w:rPr>
        <w:t>Утвердить объем бюджетных ассигнований дорожного фонда</w:t>
      </w:r>
      <w:r w:rsidRPr="00740AE9">
        <w:rPr>
          <w:rFonts w:ascii="Times New Roman" w:hAnsi="Times New Roman" w:cs="Times New Roman"/>
          <w:sz w:val="28"/>
          <w:szCs w:val="28"/>
        </w:rPr>
        <w:t xml:space="preserve"> </w:t>
      </w:r>
      <w:r>
        <w:rPr>
          <w:rFonts w:ascii="Times New Roman" w:hAnsi="Times New Roman" w:cs="Times New Roman"/>
          <w:sz w:val="28"/>
          <w:szCs w:val="28"/>
        </w:rPr>
        <w:t xml:space="preserve">Новокубанского городского поселения Новокубанского района в сумме  </w:t>
      </w:r>
      <w:r w:rsidR="00000AA6">
        <w:rPr>
          <w:rFonts w:ascii="Times New Roman" w:hAnsi="Times New Roman" w:cs="Times New Roman"/>
          <w:sz w:val="28"/>
          <w:szCs w:val="28"/>
        </w:rPr>
        <w:t>16 890,3</w:t>
      </w:r>
      <w:r w:rsidRPr="00320498">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7762A">
        <w:rPr>
          <w:rFonts w:ascii="Times New Roman" w:hAnsi="Times New Roman" w:cs="Times New Roman"/>
          <w:sz w:val="28"/>
          <w:szCs w:val="28"/>
        </w:rPr>
        <w:t>7</w:t>
      </w:r>
      <w:r w:rsidRPr="001836A1">
        <w:rPr>
          <w:rFonts w:ascii="Times New Roman" w:hAnsi="Times New Roman" w:cs="Times New Roman"/>
          <w:sz w:val="28"/>
          <w:szCs w:val="28"/>
        </w:rPr>
        <w:t>.</w:t>
      </w:r>
      <w:r w:rsidRPr="00F16916">
        <w:rPr>
          <w:rFonts w:ascii="Times New Roman" w:hAnsi="Times New Roman" w:cs="Times New Roman"/>
          <w:sz w:val="28"/>
          <w:szCs w:val="28"/>
        </w:rPr>
        <w:t xml:space="preserve"> Установить, что предоставление субсидий юридическим лицам (за исключением субсидий </w:t>
      </w:r>
      <w:r>
        <w:rPr>
          <w:rFonts w:ascii="Times New Roman" w:hAnsi="Times New Roman" w:cs="Times New Roman"/>
          <w:sz w:val="28"/>
          <w:szCs w:val="28"/>
        </w:rPr>
        <w:t>муниципаль</w:t>
      </w:r>
      <w:r w:rsidRPr="00F16916">
        <w:rPr>
          <w:rFonts w:ascii="Times New Roman" w:hAnsi="Times New Roman" w:cs="Times New Roman"/>
          <w:sz w:val="28"/>
          <w:szCs w:val="28"/>
        </w:rPr>
        <w:t>ным учреждениям</w:t>
      </w:r>
      <w:r>
        <w:rPr>
          <w:rFonts w:ascii="Times New Roman" w:hAnsi="Times New Roman" w:cs="Times New Roman"/>
          <w:sz w:val="28"/>
          <w:szCs w:val="28"/>
        </w:rPr>
        <w:t>),</w:t>
      </w:r>
      <w:r w:rsidRPr="00F16916">
        <w:rPr>
          <w:rFonts w:ascii="Times New Roman" w:hAnsi="Times New Roman" w:cs="Times New Roman"/>
          <w:sz w:val="28"/>
          <w:szCs w:val="28"/>
        </w:rPr>
        <w:t xml:space="preserve"> индивидуальным предпринимателям, а также физическим лицам – производителям товаров, </w:t>
      </w:r>
    </w:p>
    <w:p w:rsidR="007864D7" w:rsidRPr="00F16916" w:rsidRDefault="007864D7" w:rsidP="007864D7">
      <w:pPr>
        <w:pStyle w:val="ConsPlusNormal"/>
        <w:jc w:val="both"/>
        <w:rPr>
          <w:rFonts w:ascii="Times New Roman" w:hAnsi="Times New Roman" w:cs="Times New Roman"/>
          <w:sz w:val="28"/>
          <w:szCs w:val="28"/>
        </w:rPr>
      </w:pPr>
      <w:r w:rsidRPr="00F16916">
        <w:rPr>
          <w:rFonts w:ascii="Times New Roman" w:hAnsi="Times New Roman" w:cs="Times New Roman"/>
          <w:sz w:val="28"/>
          <w:szCs w:val="28"/>
        </w:rPr>
        <w:t xml:space="preserve">работ, услуг осуществляется в случаях, предусмотренных </w:t>
      </w:r>
      <w:hyperlink w:anchor="Par170" w:history="1">
        <w:r w:rsidRPr="00F068BC">
          <w:rPr>
            <w:rFonts w:ascii="Times New Roman" w:hAnsi="Times New Roman" w:cs="Times New Roman"/>
            <w:sz w:val="28"/>
            <w:szCs w:val="28"/>
          </w:rPr>
          <w:t>пунктом</w:t>
        </w:r>
      </w:hyperlink>
      <w:r w:rsidRPr="00F068BC">
        <w:rPr>
          <w:rFonts w:ascii="Times New Roman" w:hAnsi="Times New Roman" w:cs="Times New Roman"/>
          <w:sz w:val="28"/>
          <w:szCs w:val="28"/>
        </w:rPr>
        <w:t xml:space="preserve"> </w:t>
      </w:r>
      <w:r>
        <w:rPr>
          <w:rFonts w:ascii="Times New Roman" w:hAnsi="Times New Roman" w:cs="Times New Roman"/>
          <w:sz w:val="28"/>
          <w:szCs w:val="28"/>
        </w:rPr>
        <w:t>19</w:t>
      </w:r>
      <w:r w:rsidRPr="00F068BC">
        <w:rPr>
          <w:rFonts w:ascii="Times New Roman" w:hAnsi="Times New Roman" w:cs="Times New Roman"/>
          <w:sz w:val="28"/>
          <w:szCs w:val="28"/>
        </w:rPr>
        <w:t>,</w:t>
      </w:r>
      <w:r w:rsidRPr="00F16916">
        <w:rPr>
          <w:rFonts w:ascii="Times New Roman" w:hAnsi="Times New Roman" w:cs="Times New Roman"/>
          <w:sz w:val="28"/>
          <w:szCs w:val="28"/>
        </w:rPr>
        <w:t xml:space="preserve"> и в порядке, предусмотренном принимаемыми в соответствии с настоящим </w:t>
      </w:r>
      <w:r>
        <w:rPr>
          <w:rFonts w:ascii="Times New Roman" w:hAnsi="Times New Roman" w:cs="Times New Roman"/>
          <w:sz w:val="28"/>
          <w:szCs w:val="28"/>
        </w:rPr>
        <w:t>решением</w:t>
      </w:r>
      <w:r w:rsidRPr="00F16916">
        <w:rPr>
          <w:rFonts w:ascii="Times New Roman" w:hAnsi="Times New Roman" w:cs="Times New Roman"/>
          <w:sz w:val="28"/>
          <w:szCs w:val="28"/>
        </w:rPr>
        <w:t xml:space="preserve">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bookmarkStart w:id="0" w:name="Par170"/>
      <w:bookmarkEnd w:id="0"/>
      <w:r>
        <w:rPr>
          <w:rFonts w:ascii="Times New Roman" w:hAnsi="Times New Roman" w:cs="Times New Roman"/>
          <w:sz w:val="28"/>
          <w:szCs w:val="28"/>
        </w:rPr>
        <w:t>1</w:t>
      </w:r>
      <w:r w:rsidR="0007762A">
        <w:rPr>
          <w:rFonts w:ascii="Times New Roman" w:hAnsi="Times New Roman" w:cs="Times New Roman"/>
          <w:sz w:val="28"/>
          <w:szCs w:val="28"/>
        </w:rPr>
        <w:t>8</w:t>
      </w:r>
      <w:r w:rsidRPr="00F068BC">
        <w:rPr>
          <w:rFonts w:ascii="Times New Roman" w:hAnsi="Times New Roman" w:cs="Times New Roman"/>
          <w:sz w:val="28"/>
          <w:szCs w:val="28"/>
        </w:rPr>
        <w:t xml:space="preserve">. Предоставление </w:t>
      </w:r>
      <w:r w:rsidRPr="00F16916">
        <w:rPr>
          <w:rFonts w:ascii="Times New Roman" w:hAnsi="Times New Roman" w:cs="Times New Roman"/>
          <w:sz w:val="28"/>
          <w:szCs w:val="28"/>
        </w:rPr>
        <w:t>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320498"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оказания государственной поддержки субъектам малого и среднего предпринимательства;</w:t>
      </w:r>
    </w:p>
    <w:p w:rsidR="007864D7" w:rsidRPr="004760C0"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4760C0">
        <w:rPr>
          <w:rFonts w:ascii="Times New Roman" w:hAnsi="Times New Roman" w:cs="Times New Roman"/>
          <w:sz w:val="28"/>
          <w:szCs w:val="28"/>
        </w:rPr>
        <w:t>)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16916">
        <w:rPr>
          <w:rFonts w:ascii="Times New Roman" w:hAnsi="Times New Roman" w:cs="Times New Roman"/>
          <w:sz w:val="28"/>
          <w:szCs w:val="28"/>
        </w:rPr>
        <w:t>) оказания мер социальной поддержки отдельным категориям граждан</w:t>
      </w:r>
      <w:r w:rsidR="004874F2">
        <w:rPr>
          <w:rFonts w:ascii="Times New Roman" w:hAnsi="Times New Roman" w:cs="Times New Roman"/>
          <w:sz w:val="28"/>
          <w:szCs w:val="28"/>
        </w:rPr>
        <w:t>.</w:t>
      </w:r>
    </w:p>
    <w:p w:rsidR="007864D7"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007864D7" w:rsidRPr="00F068BC">
        <w:rPr>
          <w:rFonts w:ascii="Times New Roman" w:hAnsi="Times New Roman" w:cs="Times New Roman"/>
          <w:sz w:val="28"/>
          <w:szCs w:val="28"/>
        </w:rPr>
        <w:t>.</w:t>
      </w:r>
      <w:r w:rsidR="007864D7" w:rsidRPr="008E150F">
        <w:rPr>
          <w:rFonts w:ascii="Times New Roman" w:hAnsi="Times New Roman" w:cs="Times New Roman"/>
          <w:color w:val="FF0000"/>
          <w:sz w:val="28"/>
          <w:szCs w:val="28"/>
        </w:rPr>
        <w:t xml:space="preserve"> </w:t>
      </w:r>
      <w:r w:rsidR="007864D7" w:rsidRPr="00F16916">
        <w:rPr>
          <w:rFonts w:ascii="Times New Roman" w:hAnsi="Times New Roman" w:cs="Times New Roman"/>
          <w:sz w:val="28"/>
          <w:szCs w:val="28"/>
        </w:rPr>
        <w:t xml:space="preserve">Установить, что субсидии иным некоммерческим организациям, не являющимся </w:t>
      </w:r>
      <w:r w:rsidR="007864D7">
        <w:rPr>
          <w:rFonts w:ascii="Times New Roman" w:hAnsi="Times New Roman" w:cs="Times New Roman"/>
          <w:sz w:val="28"/>
          <w:szCs w:val="28"/>
        </w:rPr>
        <w:t>муниципаль</w:t>
      </w:r>
      <w:r w:rsidR="007864D7" w:rsidRPr="00F16916">
        <w:rPr>
          <w:rFonts w:ascii="Times New Roman" w:hAnsi="Times New Roman" w:cs="Times New Roman"/>
          <w:sz w:val="28"/>
          <w:szCs w:val="28"/>
        </w:rPr>
        <w:t xml:space="preserve">ными учреждениями, в соответствии с </w:t>
      </w:r>
      <w:hyperlink r:id="rId13" w:history="1">
        <w:r w:rsidR="007864D7" w:rsidRPr="00F16916">
          <w:rPr>
            <w:rFonts w:ascii="Times New Roman" w:hAnsi="Times New Roman" w:cs="Times New Roman"/>
            <w:sz w:val="28"/>
            <w:szCs w:val="28"/>
          </w:rPr>
          <w:t>пунктом 2 статьи 78.1</w:t>
        </w:r>
      </w:hyperlink>
      <w:r w:rsidR="007864D7" w:rsidRPr="00F16916">
        <w:rPr>
          <w:rFonts w:ascii="Times New Roman" w:hAnsi="Times New Roman" w:cs="Times New Roman"/>
          <w:sz w:val="28"/>
          <w:szCs w:val="28"/>
        </w:rPr>
        <w:t xml:space="preserve"> Бюджетного кодекса Российской Федерации предоставляются в</w:t>
      </w:r>
      <w:r w:rsidR="005E1F3E">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пределах бюджетных ассигнований, предусмотренных </w:t>
      </w:r>
      <w:r w:rsidR="007864D7">
        <w:rPr>
          <w:rFonts w:ascii="Times New Roman" w:hAnsi="Times New Roman" w:cs="Times New Roman"/>
          <w:sz w:val="28"/>
          <w:szCs w:val="28"/>
        </w:rPr>
        <w:t xml:space="preserve">в </w:t>
      </w:r>
      <w:hyperlink r:id="rId14" w:history="1">
        <w:r w:rsidR="007864D7" w:rsidRPr="00F068BC">
          <w:rPr>
            <w:rFonts w:ascii="Times New Roman" w:hAnsi="Times New Roman" w:cs="Times New Roman"/>
            <w:sz w:val="28"/>
            <w:szCs w:val="28"/>
          </w:rPr>
          <w:t>приложени</w:t>
        </w:r>
        <w:r w:rsidR="007864D7">
          <w:rPr>
            <w:rFonts w:ascii="Times New Roman" w:hAnsi="Times New Roman" w:cs="Times New Roman"/>
            <w:sz w:val="28"/>
            <w:szCs w:val="28"/>
          </w:rPr>
          <w:t>и</w:t>
        </w:r>
        <w:r w:rsidR="007864D7" w:rsidRPr="00F068BC">
          <w:rPr>
            <w:rFonts w:ascii="Times New Roman" w:hAnsi="Times New Roman" w:cs="Times New Roman"/>
            <w:sz w:val="28"/>
            <w:szCs w:val="28"/>
          </w:rPr>
          <w:t xml:space="preserve"> </w:t>
        </w:r>
      </w:hyperlink>
      <w:r w:rsidR="007864D7">
        <w:rPr>
          <w:rFonts w:ascii="Times New Roman" w:hAnsi="Times New Roman" w:cs="Times New Roman"/>
          <w:sz w:val="28"/>
          <w:szCs w:val="28"/>
        </w:rPr>
        <w:t>7</w:t>
      </w:r>
      <w:r w:rsidR="007864D7" w:rsidRPr="00F068BC">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к настоящему </w:t>
      </w:r>
      <w:r w:rsidR="007864D7">
        <w:rPr>
          <w:rFonts w:ascii="Times New Roman" w:hAnsi="Times New Roman" w:cs="Times New Roman"/>
          <w:sz w:val="28"/>
          <w:szCs w:val="28"/>
        </w:rPr>
        <w:t>решению</w:t>
      </w:r>
      <w:r w:rsidR="007864D7" w:rsidRPr="00F16916">
        <w:rPr>
          <w:rFonts w:ascii="Times New Roman" w:hAnsi="Times New Roman" w:cs="Times New Roman"/>
          <w:sz w:val="28"/>
          <w:szCs w:val="28"/>
        </w:rPr>
        <w:t xml:space="preserve">. Порядок определения объема и предоставления указанных субсидий устанавливается нормативными правовыми актами </w:t>
      </w:r>
      <w:r w:rsidR="007864D7">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p>
    <w:p w:rsidR="0007762A" w:rsidRDefault="0007762A" w:rsidP="005E1F3E">
      <w:pPr>
        <w:pStyle w:val="a8"/>
        <w:spacing w:line="240" w:lineRule="atLeast"/>
        <w:ind w:firstLine="709"/>
        <w:jc w:val="both"/>
        <w:rPr>
          <w:rFonts w:ascii="Times New Roman" w:hAnsi="Times New Roman" w:cs="Times New Roman"/>
          <w:sz w:val="28"/>
          <w:szCs w:val="28"/>
        </w:rPr>
      </w:pPr>
    </w:p>
    <w:p w:rsidR="0007762A" w:rsidRDefault="0007762A" w:rsidP="005E1F3E">
      <w:pPr>
        <w:pStyle w:val="a8"/>
        <w:spacing w:line="240" w:lineRule="atLeast"/>
        <w:ind w:firstLine="709"/>
        <w:jc w:val="both"/>
        <w:rPr>
          <w:rFonts w:ascii="Times New Roman" w:hAnsi="Times New Roman" w:cs="Times New Roman"/>
          <w:sz w:val="28"/>
          <w:szCs w:val="28"/>
        </w:rPr>
      </w:pPr>
    </w:p>
    <w:p w:rsidR="00903AF8" w:rsidRPr="005E1F3E" w:rsidRDefault="00903AF8" w:rsidP="005E1F3E">
      <w:pPr>
        <w:pStyle w:val="a8"/>
        <w:spacing w:line="240" w:lineRule="atLeast"/>
        <w:ind w:firstLine="709"/>
        <w:jc w:val="both"/>
        <w:rPr>
          <w:rFonts w:ascii="Times New Roman" w:hAnsi="Times New Roman" w:cs="Times New Roman"/>
          <w:sz w:val="28"/>
          <w:szCs w:val="28"/>
        </w:rPr>
      </w:pPr>
      <w:r w:rsidRPr="005E1F3E">
        <w:rPr>
          <w:rFonts w:ascii="Times New Roman" w:hAnsi="Times New Roman" w:cs="Times New Roman"/>
          <w:sz w:val="28"/>
          <w:szCs w:val="28"/>
        </w:rPr>
        <w:t>2</w:t>
      </w:r>
      <w:r w:rsidR="0007762A">
        <w:rPr>
          <w:rFonts w:ascii="Times New Roman" w:hAnsi="Times New Roman" w:cs="Times New Roman"/>
          <w:sz w:val="28"/>
          <w:szCs w:val="28"/>
        </w:rPr>
        <w:t>0</w:t>
      </w:r>
      <w:r w:rsidRPr="005E1F3E">
        <w:rPr>
          <w:rFonts w:ascii="Times New Roman" w:hAnsi="Times New Roman" w:cs="Times New Roman"/>
          <w:sz w:val="28"/>
          <w:szCs w:val="28"/>
        </w:rPr>
        <w:t xml:space="preserve">. </w:t>
      </w:r>
      <w:proofErr w:type="gramStart"/>
      <w:r w:rsidRPr="005E1F3E">
        <w:rPr>
          <w:rFonts w:ascii="Times New Roman" w:hAnsi="Times New Roman" w:cs="Times New Roman"/>
          <w:sz w:val="28"/>
          <w:szCs w:val="28"/>
        </w:rPr>
        <w:t>Увеличить размеры денежного вознаграждения лиц, замещающих муниципальные должности, а также размеры месячных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2022 года на 4,0 процентов.</w:t>
      </w:r>
      <w:proofErr w:type="gramEnd"/>
    </w:p>
    <w:p w:rsidR="00903AF8" w:rsidRPr="006E521A" w:rsidRDefault="00903AF8" w:rsidP="005E1F3E">
      <w:pPr>
        <w:pStyle w:val="a8"/>
        <w:spacing w:line="240" w:lineRule="atLeast"/>
        <w:ind w:firstLine="709"/>
        <w:jc w:val="both"/>
        <w:rPr>
          <w:rFonts w:ascii="Times New Roman" w:hAnsi="Times New Roman" w:cs="Times New Roman"/>
          <w:sz w:val="28"/>
          <w:szCs w:val="28"/>
        </w:rPr>
      </w:pPr>
      <w:r w:rsidRPr="005E1F3E">
        <w:rPr>
          <w:rFonts w:ascii="Times New Roman" w:hAnsi="Times New Roman" w:cs="Times New Roman"/>
          <w:sz w:val="28"/>
          <w:szCs w:val="28"/>
        </w:rPr>
        <w:t>2</w:t>
      </w:r>
      <w:r w:rsidR="0007762A">
        <w:rPr>
          <w:rFonts w:ascii="Times New Roman" w:hAnsi="Times New Roman" w:cs="Times New Roman"/>
          <w:sz w:val="28"/>
          <w:szCs w:val="28"/>
        </w:rPr>
        <w:t>1</w:t>
      </w:r>
      <w:r w:rsidRPr="005E1F3E">
        <w:rPr>
          <w:rFonts w:ascii="Times New Roman" w:hAnsi="Times New Roman" w:cs="Times New Roman"/>
          <w:sz w:val="28"/>
          <w:szCs w:val="28"/>
        </w:rPr>
        <w:t xml:space="preserve">. Увеличить заработную плату (должностные оклады) работников муниципальных учреждений с 1 </w:t>
      </w:r>
      <w:r w:rsidR="005341AC">
        <w:rPr>
          <w:rFonts w:ascii="Times New Roman" w:hAnsi="Times New Roman" w:cs="Times New Roman"/>
          <w:sz w:val="28"/>
          <w:szCs w:val="28"/>
        </w:rPr>
        <w:t>октября</w:t>
      </w:r>
      <w:r w:rsidRPr="005E1F3E">
        <w:rPr>
          <w:rFonts w:ascii="Times New Roman" w:hAnsi="Times New Roman" w:cs="Times New Roman"/>
          <w:sz w:val="28"/>
          <w:szCs w:val="28"/>
        </w:rPr>
        <w:t xml:space="preserve"> 2022 года на 4,0 процента.</w:t>
      </w:r>
    </w:p>
    <w:p w:rsidR="007864D7" w:rsidRDefault="007864D7" w:rsidP="007864D7">
      <w:pPr>
        <w:pStyle w:val="ConsPlusNormal"/>
        <w:ind w:firstLine="709"/>
        <w:jc w:val="both"/>
        <w:rPr>
          <w:rFonts w:ascii="Times New Roman" w:hAnsi="Times New Roman" w:cs="Times New Roman"/>
          <w:sz w:val="28"/>
          <w:szCs w:val="28"/>
        </w:rPr>
      </w:pPr>
      <w:r w:rsidRPr="00F068BC">
        <w:rPr>
          <w:rFonts w:ascii="Times New Roman" w:hAnsi="Times New Roman" w:cs="Times New Roman"/>
          <w:sz w:val="28"/>
          <w:szCs w:val="28"/>
        </w:rPr>
        <w:t>2</w:t>
      </w:r>
      <w:r w:rsidR="0007762A">
        <w:rPr>
          <w:rFonts w:ascii="Times New Roman" w:hAnsi="Times New Roman" w:cs="Times New Roman"/>
          <w:sz w:val="28"/>
          <w:szCs w:val="28"/>
        </w:rPr>
        <w:t>2</w:t>
      </w:r>
      <w:r w:rsidRPr="00F068BC">
        <w:rPr>
          <w:rFonts w:ascii="Times New Roman" w:hAnsi="Times New Roman" w:cs="Times New Roman"/>
          <w:sz w:val="28"/>
          <w:szCs w:val="28"/>
        </w:rPr>
        <w:t>.</w:t>
      </w:r>
      <w:r w:rsidRPr="00340B65">
        <w:rPr>
          <w:rFonts w:ascii="Times New Roman" w:hAnsi="Times New Roman" w:cs="Times New Roman"/>
          <w:color w:val="FF0000"/>
          <w:sz w:val="28"/>
          <w:szCs w:val="28"/>
        </w:rPr>
        <w:t xml:space="preserve"> </w:t>
      </w:r>
      <w:proofErr w:type="gramStart"/>
      <w:r w:rsidRPr="00F16916">
        <w:rPr>
          <w:rFonts w:ascii="Times New Roman" w:hAnsi="Times New Roman" w:cs="Times New Roman"/>
          <w:sz w:val="28"/>
          <w:szCs w:val="28"/>
        </w:rPr>
        <w:t xml:space="preserve">Установить, что администрация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не вправе принимать решения, приводящие к увеличению в 20</w:t>
      </w:r>
      <w:r>
        <w:rPr>
          <w:rFonts w:ascii="Times New Roman" w:hAnsi="Times New Roman" w:cs="Times New Roman"/>
          <w:sz w:val="28"/>
          <w:szCs w:val="28"/>
        </w:rPr>
        <w:t>2</w:t>
      </w:r>
      <w:r w:rsidR="001C59D0">
        <w:rPr>
          <w:rFonts w:ascii="Times New Roman" w:hAnsi="Times New Roman" w:cs="Times New Roman"/>
          <w:sz w:val="28"/>
          <w:szCs w:val="28"/>
        </w:rPr>
        <w:t>2</w:t>
      </w:r>
      <w:r w:rsidRPr="00F16916">
        <w:rPr>
          <w:rFonts w:ascii="Times New Roman" w:hAnsi="Times New Roman" w:cs="Times New Roman"/>
          <w:sz w:val="28"/>
          <w:szCs w:val="28"/>
        </w:rPr>
        <w:t xml:space="preserve"> </w:t>
      </w:r>
      <w:r>
        <w:rPr>
          <w:rFonts w:ascii="Times New Roman" w:hAnsi="Times New Roman" w:cs="Times New Roman"/>
          <w:sz w:val="28"/>
          <w:szCs w:val="28"/>
        </w:rPr>
        <w:t>году</w:t>
      </w:r>
      <w:r w:rsidRPr="00F16916">
        <w:rPr>
          <w:rFonts w:ascii="Times New Roman" w:hAnsi="Times New Roman" w:cs="Times New Roman"/>
          <w:sz w:val="28"/>
          <w:szCs w:val="28"/>
        </w:rPr>
        <w:t xml:space="preserve"> штатной численности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служащих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органах </w:t>
      </w:r>
      <w:r>
        <w:rPr>
          <w:rFonts w:ascii="Times New Roman" w:hAnsi="Times New Roman" w:cs="Times New Roman"/>
          <w:sz w:val="28"/>
          <w:szCs w:val="28"/>
        </w:rPr>
        <w:t>местного самоуправления</w:t>
      </w:r>
      <w:r w:rsidRPr="003919F6">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7864D7" w:rsidRPr="00F16916" w:rsidRDefault="007864D7" w:rsidP="007864D7">
      <w:pPr>
        <w:pStyle w:val="ConsPlusNormal"/>
        <w:ind w:firstLine="709"/>
        <w:jc w:val="both"/>
        <w:rPr>
          <w:rFonts w:ascii="Times New Roman" w:hAnsi="Times New Roman" w:cs="Times New Roman"/>
          <w:sz w:val="28"/>
          <w:szCs w:val="28"/>
        </w:rPr>
      </w:pPr>
      <w:bookmarkStart w:id="1" w:name="Par206"/>
      <w:bookmarkStart w:id="2" w:name="Par265"/>
      <w:bookmarkStart w:id="3" w:name="Par267"/>
      <w:bookmarkEnd w:id="1"/>
      <w:bookmarkEnd w:id="2"/>
      <w:bookmarkEnd w:id="3"/>
      <w:r>
        <w:rPr>
          <w:rFonts w:ascii="Times New Roman" w:hAnsi="Times New Roman" w:cs="Times New Roman"/>
          <w:sz w:val="28"/>
          <w:szCs w:val="28"/>
        </w:rPr>
        <w:t>2</w:t>
      </w:r>
      <w:r w:rsidR="0007762A">
        <w:rPr>
          <w:rFonts w:ascii="Times New Roman" w:hAnsi="Times New Roman" w:cs="Times New Roman"/>
          <w:sz w:val="28"/>
          <w:szCs w:val="28"/>
        </w:rPr>
        <w:t>3</w:t>
      </w:r>
      <w:r w:rsidRPr="00F16916">
        <w:rPr>
          <w:rFonts w:ascii="Times New Roman" w:hAnsi="Times New Roman" w:cs="Times New Roman"/>
          <w:sz w:val="28"/>
          <w:szCs w:val="28"/>
        </w:rPr>
        <w:t xml:space="preserve">. Утвердить </w:t>
      </w:r>
      <w:hyperlink r:id="rId15"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внутренних заимствований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5E1F3E">
        <w:rPr>
          <w:rFonts w:ascii="Times New Roman" w:hAnsi="Times New Roman" w:cs="Times New Roman"/>
          <w:sz w:val="28"/>
          <w:szCs w:val="28"/>
        </w:rPr>
        <w:t>2</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0007762A">
        <w:rPr>
          <w:rFonts w:ascii="Times New Roman" w:hAnsi="Times New Roman" w:cs="Times New Roman"/>
          <w:sz w:val="28"/>
          <w:szCs w:val="28"/>
        </w:rPr>
        <w:t>9</w:t>
      </w:r>
      <w:r w:rsidRPr="00724A71">
        <w:rPr>
          <w:rFonts w:ascii="Times New Roman" w:hAnsi="Times New Roman" w:cs="Times New Roman"/>
          <w:sz w:val="28"/>
          <w:szCs w:val="28"/>
        </w:rPr>
        <w:t xml:space="preserve"> к </w:t>
      </w:r>
      <w:r w:rsidRPr="00F16916">
        <w:rPr>
          <w:rFonts w:ascii="Times New Roman" w:hAnsi="Times New Roman" w:cs="Times New Roman"/>
          <w:sz w:val="28"/>
          <w:szCs w:val="28"/>
        </w:rPr>
        <w:t xml:space="preserve">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4</w:t>
      </w:r>
      <w:r w:rsidRPr="00F16916">
        <w:rPr>
          <w:rFonts w:ascii="Times New Roman" w:hAnsi="Times New Roman" w:cs="Times New Roman"/>
          <w:sz w:val="28"/>
          <w:szCs w:val="28"/>
        </w:rPr>
        <w:t xml:space="preserve">. Утвердить </w:t>
      </w:r>
      <w:hyperlink r:id="rId16"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гарантий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валюте Российской Федерации на 20</w:t>
      </w:r>
      <w:r>
        <w:rPr>
          <w:rFonts w:ascii="Times New Roman" w:hAnsi="Times New Roman" w:cs="Times New Roman"/>
          <w:sz w:val="28"/>
          <w:szCs w:val="28"/>
        </w:rPr>
        <w:t>2</w:t>
      </w:r>
      <w:r w:rsidR="005E1F3E">
        <w:rPr>
          <w:rFonts w:ascii="Times New Roman" w:hAnsi="Times New Roman" w:cs="Times New Roman"/>
          <w:sz w:val="28"/>
          <w:szCs w:val="28"/>
        </w:rPr>
        <w:t>2</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1</w:t>
      </w:r>
      <w:r w:rsidR="0007762A">
        <w:rPr>
          <w:rFonts w:ascii="Times New Roman" w:hAnsi="Times New Roman" w:cs="Times New Roman"/>
          <w:sz w:val="28"/>
          <w:szCs w:val="28"/>
        </w:rPr>
        <w:t>0</w:t>
      </w:r>
      <w:r w:rsidRPr="00724A71">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B30D4C"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5</w:t>
      </w:r>
      <w:r w:rsidRPr="00F16916">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ного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5E1F3E">
        <w:rPr>
          <w:rFonts w:ascii="Times New Roman" w:hAnsi="Times New Roman" w:cs="Times New Roman"/>
          <w:sz w:val="28"/>
          <w:szCs w:val="28"/>
        </w:rPr>
        <w:t>2</w:t>
      </w:r>
      <w:r w:rsidRPr="00F16916">
        <w:rPr>
          <w:rFonts w:ascii="Times New Roman" w:hAnsi="Times New Roman" w:cs="Times New Roman"/>
          <w:sz w:val="28"/>
          <w:szCs w:val="28"/>
        </w:rPr>
        <w:t xml:space="preserve"> год в сумме </w:t>
      </w:r>
      <w:r w:rsidR="005E1F3E">
        <w:rPr>
          <w:rFonts w:ascii="Times New Roman" w:hAnsi="Times New Roman" w:cs="Times New Roman"/>
          <w:sz w:val="28"/>
          <w:szCs w:val="28"/>
        </w:rPr>
        <w:t>35</w:t>
      </w:r>
      <w:r>
        <w:rPr>
          <w:rFonts w:ascii="Times New Roman" w:hAnsi="Times New Roman" w:cs="Times New Roman"/>
          <w:sz w:val="28"/>
          <w:szCs w:val="28"/>
        </w:rPr>
        <w:t xml:space="preserve"> 000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6</w:t>
      </w:r>
      <w:r w:rsidRPr="00F16916">
        <w:rPr>
          <w:rFonts w:ascii="Times New Roman" w:hAnsi="Times New Roman" w:cs="Times New Roman"/>
          <w:sz w:val="28"/>
          <w:szCs w:val="28"/>
        </w:rPr>
        <w:t>. У</w:t>
      </w:r>
      <w:r>
        <w:rPr>
          <w:rFonts w:ascii="Times New Roman" w:hAnsi="Times New Roman" w:cs="Times New Roman"/>
          <w:sz w:val="28"/>
          <w:szCs w:val="28"/>
        </w:rPr>
        <w:t>становить в составе расходов обслуживание муниципального долга Новокубанского городского поселения Новокубанского района на 20</w:t>
      </w:r>
      <w:r w:rsidR="005E1F3E">
        <w:rPr>
          <w:rFonts w:ascii="Times New Roman" w:hAnsi="Times New Roman" w:cs="Times New Roman"/>
          <w:sz w:val="28"/>
          <w:szCs w:val="28"/>
        </w:rPr>
        <w:t>22</w:t>
      </w:r>
      <w:r>
        <w:rPr>
          <w:rFonts w:ascii="Times New Roman" w:hAnsi="Times New Roman" w:cs="Times New Roman"/>
          <w:sz w:val="28"/>
          <w:szCs w:val="28"/>
        </w:rPr>
        <w:t xml:space="preserve"> год в сумме </w:t>
      </w:r>
      <w:r w:rsidR="005E1F3E">
        <w:rPr>
          <w:rFonts w:ascii="Times New Roman" w:hAnsi="Times New Roman" w:cs="Times New Roman"/>
          <w:sz w:val="28"/>
          <w:szCs w:val="28"/>
        </w:rPr>
        <w:t>701</w:t>
      </w:r>
      <w:r w:rsidRPr="0090619F">
        <w:rPr>
          <w:rFonts w:ascii="Times New Roman" w:hAnsi="Times New Roman" w:cs="Times New Roman"/>
          <w:sz w:val="28"/>
          <w:szCs w:val="28"/>
        </w:rPr>
        <w:t>,0</w:t>
      </w:r>
      <w:r>
        <w:rPr>
          <w:rFonts w:ascii="Times New Roman" w:hAnsi="Times New Roman" w:cs="Times New Roman"/>
          <w:color w:val="FF0000"/>
          <w:sz w:val="28"/>
          <w:szCs w:val="28"/>
        </w:rPr>
        <w:t xml:space="preserve">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472FA2" w:rsidRDefault="004874F2" w:rsidP="00472FA2">
      <w:pPr>
        <w:pStyle w:val="a8"/>
        <w:ind w:firstLine="709"/>
        <w:jc w:val="both"/>
        <w:rPr>
          <w:rFonts w:ascii="Times New Roman" w:hAnsi="Times New Roman"/>
          <w:sz w:val="28"/>
          <w:szCs w:val="28"/>
        </w:rPr>
      </w:pPr>
      <w:r>
        <w:rPr>
          <w:rFonts w:ascii="Times New Roman" w:hAnsi="Times New Roman" w:cs="Times New Roman"/>
          <w:sz w:val="28"/>
          <w:szCs w:val="28"/>
        </w:rPr>
        <w:t>2</w:t>
      </w:r>
      <w:r w:rsidR="0007762A">
        <w:rPr>
          <w:rFonts w:ascii="Times New Roman" w:hAnsi="Times New Roman" w:cs="Times New Roman"/>
          <w:sz w:val="28"/>
          <w:szCs w:val="28"/>
        </w:rPr>
        <w:t>7</w:t>
      </w:r>
      <w:r>
        <w:rPr>
          <w:rFonts w:ascii="Times New Roman" w:hAnsi="Times New Roman" w:cs="Times New Roman"/>
          <w:sz w:val="28"/>
          <w:szCs w:val="28"/>
        </w:rPr>
        <w:t>. Установить, что в соответствии</w:t>
      </w:r>
      <w:r w:rsidR="00472FA2" w:rsidRPr="00472FA2">
        <w:rPr>
          <w:sz w:val="28"/>
          <w:szCs w:val="28"/>
        </w:rPr>
        <w:t xml:space="preserve"> </w:t>
      </w:r>
      <w:r w:rsidR="00472FA2">
        <w:rPr>
          <w:rFonts w:ascii="Times New Roman" w:hAnsi="Times New Roman"/>
          <w:sz w:val="28"/>
          <w:szCs w:val="28"/>
        </w:rPr>
        <w:t xml:space="preserve">с пунктом 8 статьи 217 Бюджетного кодекса Российской Федерации дополнительными основаниями </w:t>
      </w:r>
      <w:r w:rsidR="00472FA2" w:rsidRPr="00AC0730">
        <w:rPr>
          <w:rFonts w:ascii="Times New Roman" w:hAnsi="Times New Roman"/>
          <w:sz w:val="28"/>
          <w:szCs w:val="28"/>
        </w:rPr>
        <w:t xml:space="preserve"> для внесения изменений в показатели св</w:t>
      </w:r>
      <w:r w:rsidR="00472FA2">
        <w:rPr>
          <w:rFonts w:ascii="Times New Roman" w:hAnsi="Times New Roman"/>
          <w:sz w:val="28"/>
          <w:szCs w:val="28"/>
        </w:rPr>
        <w:t xml:space="preserve">одной бюджетной росписи </w:t>
      </w:r>
      <w:r w:rsidR="00472FA2" w:rsidRPr="00AC0730">
        <w:rPr>
          <w:rFonts w:ascii="Times New Roman" w:hAnsi="Times New Roman"/>
          <w:sz w:val="28"/>
          <w:szCs w:val="28"/>
        </w:rPr>
        <w:t xml:space="preserve"> бюджета</w:t>
      </w:r>
      <w:r w:rsidR="00472FA2">
        <w:rPr>
          <w:rFonts w:ascii="Times New Roman" w:hAnsi="Times New Roman"/>
          <w:sz w:val="28"/>
          <w:szCs w:val="28"/>
        </w:rPr>
        <w:t xml:space="preserve"> поселения </w:t>
      </w:r>
      <w:r w:rsidR="00472FA2" w:rsidRPr="00AC0730">
        <w:rPr>
          <w:rFonts w:ascii="Times New Roman" w:hAnsi="Times New Roman"/>
          <w:sz w:val="28"/>
          <w:szCs w:val="28"/>
        </w:rPr>
        <w:t xml:space="preserve"> без внесения изменений в на</w:t>
      </w:r>
      <w:r w:rsidR="00472FA2">
        <w:rPr>
          <w:rFonts w:ascii="Times New Roman" w:hAnsi="Times New Roman"/>
          <w:sz w:val="28"/>
          <w:szCs w:val="28"/>
        </w:rPr>
        <w:t>стоящее решение является</w:t>
      </w:r>
      <w:r w:rsidR="00472FA2" w:rsidRPr="00AC0730">
        <w:rPr>
          <w:rFonts w:ascii="Times New Roman" w:hAnsi="Times New Roman"/>
          <w:sz w:val="28"/>
          <w:szCs w:val="28"/>
        </w:rPr>
        <w:t>:</w:t>
      </w:r>
    </w:p>
    <w:p w:rsidR="00472FA2" w:rsidRPr="006B00DA" w:rsidRDefault="00472FA2" w:rsidP="00472FA2">
      <w:pPr>
        <w:pStyle w:val="a8"/>
        <w:ind w:firstLine="709"/>
        <w:jc w:val="both"/>
        <w:rPr>
          <w:rFonts w:ascii="Times New Roman" w:hAnsi="Times New Roman"/>
          <w:sz w:val="28"/>
          <w:szCs w:val="28"/>
        </w:rPr>
      </w:pPr>
      <w:r w:rsidRPr="006B00DA">
        <w:rPr>
          <w:rFonts w:ascii="Times New Roman" w:hAnsi="Times New Roman"/>
          <w:sz w:val="28"/>
          <w:szCs w:val="28"/>
        </w:rPr>
        <w:t>1) изменение  и (или) уточнения бюджетной классификации Министерством финансов Российской Федерации, Министерством финансов Краснодарского края;</w:t>
      </w:r>
    </w:p>
    <w:p w:rsidR="00472FA2" w:rsidRPr="006B00DA" w:rsidRDefault="002038AE" w:rsidP="00472FA2">
      <w:pPr>
        <w:autoSpaceDE w:val="0"/>
        <w:autoSpaceDN w:val="0"/>
        <w:adjustRightInd w:val="0"/>
        <w:ind w:firstLine="709"/>
        <w:jc w:val="both"/>
        <w:rPr>
          <w:sz w:val="28"/>
          <w:szCs w:val="28"/>
        </w:rPr>
      </w:pPr>
      <w:r w:rsidRPr="006B00DA">
        <w:rPr>
          <w:sz w:val="28"/>
          <w:szCs w:val="28"/>
        </w:rPr>
        <w:t>2</w:t>
      </w:r>
      <w:r w:rsidR="00472FA2" w:rsidRPr="006B00DA">
        <w:rPr>
          <w:sz w:val="28"/>
          <w:szCs w:val="28"/>
        </w:rPr>
        <w:t xml:space="preserve">) перераспределение бюджетных ассигнований между подгруппами </w:t>
      </w:r>
      <w:proofErr w:type="gramStart"/>
      <w:r w:rsidR="00472FA2" w:rsidRPr="006B00DA">
        <w:rPr>
          <w:sz w:val="28"/>
          <w:szCs w:val="28"/>
        </w:rPr>
        <w:t>вида расходов классификации расходов бюджетов</w:t>
      </w:r>
      <w:proofErr w:type="gramEnd"/>
      <w:r w:rsidR="00472FA2" w:rsidRPr="006B00DA">
        <w:rPr>
          <w:sz w:val="28"/>
          <w:szCs w:val="28"/>
        </w:rPr>
        <w:t xml:space="preserve"> в пределах, предусмотренных главному распорядителю средств местного бюджета по соответствующей группе вида расходов классификации расходов бюджетов;</w:t>
      </w:r>
    </w:p>
    <w:p w:rsidR="0007762A" w:rsidRDefault="002038AE" w:rsidP="00472FA2">
      <w:pPr>
        <w:autoSpaceDE w:val="0"/>
        <w:autoSpaceDN w:val="0"/>
        <w:adjustRightInd w:val="0"/>
        <w:ind w:firstLine="709"/>
        <w:jc w:val="both"/>
        <w:rPr>
          <w:sz w:val="28"/>
          <w:szCs w:val="28"/>
        </w:rPr>
      </w:pPr>
      <w:r w:rsidRPr="006B00DA">
        <w:rPr>
          <w:sz w:val="28"/>
          <w:szCs w:val="28"/>
        </w:rPr>
        <w:t>3</w:t>
      </w:r>
      <w:r w:rsidR="00472FA2" w:rsidRPr="006B00DA">
        <w:rPr>
          <w:sz w:val="28"/>
          <w:szCs w:val="28"/>
        </w:rPr>
        <w:t>) детализация кодов целевой статьи по коду направления расходов и (или) изменение в установленном порядке кода и (или) наименования направления расходов целевой</w:t>
      </w:r>
      <w:r w:rsidR="00CB4FCB" w:rsidRPr="006B00DA">
        <w:rPr>
          <w:sz w:val="28"/>
          <w:szCs w:val="28"/>
        </w:rPr>
        <w:t xml:space="preserve"> статьи для отражения расходов местного </w:t>
      </w:r>
    </w:p>
    <w:p w:rsidR="0007762A" w:rsidRDefault="0007762A" w:rsidP="00472FA2">
      <w:pPr>
        <w:autoSpaceDE w:val="0"/>
        <w:autoSpaceDN w:val="0"/>
        <w:adjustRightInd w:val="0"/>
        <w:ind w:firstLine="709"/>
        <w:jc w:val="both"/>
        <w:rPr>
          <w:sz w:val="28"/>
          <w:szCs w:val="28"/>
        </w:rPr>
      </w:pPr>
    </w:p>
    <w:p w:rsidR="0007762A" w:rsidRDefault="0007762A" w:rsidP="00472FA2">
      <w:pPr>
        <w:autoSpaceDE w:val="0"/>
        <w:autoSpaceDN w:val="0"/>
        <w:adjustRightInd w:val="0"/>
        <w:ind w:firstLine="709"/>
        <w:jc w:val="both"/>
        <w:rPr>
          <w:sz w:val="28"/>
          <w:szCs w:val="28"/>
        </w:rPr>
      </w:pPr>
    </w:p>
    <w:p w:rsidR="00472FA2" w:rsidRPr="006B00DA" w:rsidRDefault="00CB4FCB" w:rsidP="00472FA2">
      <w:pPr>
        <w:autoSpaceDE w:val="0"/>
        <w:autoSpaceDN w:val="0"/>
        <w:adjustRightInd w:val="0"/>
        <w:ind w:firstLine="709"/>
        <w:jc w:val="both"/>
        <w:rPr>
          <w:sz w:val="28"/>
          <w:szCs w:val="28"/>
        </w:rPr>
      </w:pPr>
      <w:r w:rsidRPr="006B00DA">
        <w:rPr>
          <w:sz w:val="28"/>
          <w:szCs w:val="28"/>
        </w:rPr>
        <w:t xml:space="preserve">бюджета, источником финансового </w:t>
      </w:r>
      <w:proofErr w:type="gramStart"/>
      <w:r w:rsidRPr="006B00DA">
        <w:rPr>
          <w:sz w:val="28"/>
          <w:szCs w:val="28"/>
        </w:rPr>
        <w:t>обеспечения</w:t>
      </w:r>
      <w:proofErr w:type="gramEnd"/>
      <w:r w:rsidRPr="006B00DA">
        <w:rPr>
          <w:sz w:val="28"/>
          <w:szCs w:val="28"/>
        </w:rPr>
        <w:t xml:space="preserve"> которых являются средства другого бюджета бюджетной системы Российской Федерации, и расходов местного бюджета, направляемых на выполнение условий </w:t>
      </w:r>
      <w:proofErr w:type="spellStart"/>
      <w:r w:rsidRPr="006B00DA">
        <w:rPr>
          <w:sz w:val="28"/>
          <w:szCs w:val="28"/>
        </w:rPr>
        <w:t>софинансирования</w:t>
      </w:r>
      <w:proofErr w:type="spellEnd"/>
      <w:r w:rsidRPr="006B00DA">
        <w:rPr>
          <w:sz w:val="28"/>
          <w:szCs w:val="28"/>
        </w:rPr>
        <w:t xml:space="preserve">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w:t>
      </w:r>
      <w:r w:rsidR="00472FA2" w:rsidRPr="006B00DA">
        <w:rPr>
          <w:sz w:val="28"/>
          <w:szCs w:val="28"/>
        </w:rPr>
        <w:t>;</w:t>
      </w:r>
    </w:p>
    <w:p w:rsidR="00420237" w:rsidRPr="006B00DA" w:rsidRDefault="002038AE" w:rsidP="002038AE">
      <w:pPr>
        <w:autoSpaceDE w:val="0"/>
        <w:autoSpaceDN w:val="0"/>
        <w:adjustRightInd w:val="0"/>
        <w:ind w:firstLine="709"/>
        <w:jc w:val="both"/>
        <w:rPr>
          <w:sz w:val="28"/>
          <w:szCs w:val="28"/>
        </w:rPr>
      </w:pPr>
      <w:proofErr w:type="gramStart"/>
      <w:r w:rsidRPr="006B00DA">
        <w:rPr>
          <w:sz w:val="28"/>
          <w:szCs w:val="28"/>
        </w:rPr>
        <w:t>4)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главному распорядителю средств  бюджета поселения на реализацию мероприятия соответствующей муниципальной программы Новокубанского городского поселения по финансовому обеспечению деятельности органов местного самоуправления,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w:t>
      </w:r>
      <w:proofErr w:type="gramEnd"/>
      <w:r w:rsidRPr="006B00DA">
        <w:rPr>
          <w:sz w:val="28"/>
          <w:szCs w:val="28"/>
        </w:rPr>
        <w:t xml:space="preserve"> муниципальной программы не превышает 10 процентов и не потребует внесения изменений в основное мероприятие (мероприятие) муниципальной программы (подпрограммы, ведомственной целевой программы);</w:t>
      </w:r>
    </w:p>
    <w:p w:rsidR="002038AE" w:rsidRDefault="002038AE" w:rsidP="002038AE">
      <w:pPr>
        <w:autoSpaceDE w:val="0"/>
        <w:autoSpaceDN w:val="0"/>
        <w:adjustRightInd w:val="0"/>
        <w:jc w:val="both"/>
        <w:rPr>
          <w:sz w:val="28"/>
          <w:szCs w:val="28"/>
        </w:rPr>
      </w:pPr>
      <w:r w:rsidRPr="006B00DA">
        <w:rPr>
          <w:sz w:val="28"/>
          <w:szCs w:val="28"/>
        </w:rPr>
        <w:tab/>
      </w:r>
      <w:proofErr w:type="gramStart"/>
      <w:r w:rsidRPr="006B00DA">
        <w:rPr>
          <w:sz w:val="28"/>
          <w:szCs w:val="28"/>
        </w:rPr>
        <w:t xml:space="preserve">5) перераспределения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Новокубанского городского поселения направлений деятельности органов исполнительной власти, </w:t>
      </w:r>
      <w:r w:rsidR="006B00DA" w:rsidRPr="006B00DA">
        <w:rPr>
          <w:sz w:val="28"/>
          <w:szCs w:val="28"/>
        </w:rPr>
        <w:t xml:space="preserve"> предусмотренных Решением главному распорядителю средств местного бюджета на финансовое обеспечение деятельности органов местного самоуправления, муниципальных</w:t>
      </w:r>
      <w:r w:rsidRPr="006B00DA">
        <w:rPr>
          <w:sz w:val="28"/>
          <w:szCs w:val="28"/>
        </w:rPr>
        <w:t xml:space="preserve"> казенных учреждений Новокубанского городского</w:t>
      </w:r>
      <w:proofErr w:type="gramEnd"/>
      <w:r w:rsidRPr="006B00DA">
        <w:rPr>
          <w:sz w:val="28"/>
          <w:szCs w:val="28"/>
        </w:rPr>
        <w:t xml:space="preserve"> поселения </w:t>
      </w:r>
      <w:r w:rsidR="006B00DA" w:rsidRPr="006B00DA">
        <w:rPr>
          <w:sz w:val="28"/>
          <w:szCs w:val="28"/>
        </w:rPr>
        <w:t xml:space="preserve">в пределах </w:t>
      </w:r>
      <w:r w:rsidRPr="006B00DA">
        <w:rPr>
          <w:sz w:val="28"/>
          <w:szCs w:val="28"/>
        </w:rPr>
        <w:t>10 процентов</w:t>
      </w:r>
      <w:r w:rsidR="006B00DA" w:rsidRPr="006B00DA">
        <w:rPr>
          <w:sz w:val="28"/>
          <w:szCs w:val="28"/>
        </w:rPr>
        <w:t xml:space="preserve"> объема бюджетных ассигнований по данным расходам;</w:t>
      </w:r>
    </w:p>
    <w:p w:rsidR="006B00DA" w:rsidRDefault="006B00DA" w:rsidP="002038AE">
      <w:pPr>
        <w:autoSpaceDE w:val="0"/>
        <w:autoSpaceDN w:val="0"/>
        <w:adjustRightInd w:val="0"/>
        <w:jc w:val="both"/>
        <w:rPr>
          <w:sz w:val="28"/>
          <w:szCs w:val="28"/>
        </w:rPr>
      </w:pPr>
      <w:r>
        <w:rPr>
          <w:sz w:val="28"/>
          <w:szCs w:val="28"/>
        </w:rPr>
        <w:tab/>
      </w:r>
      <w:proofErr w:type="gramStart"/>
      <w:r>
        <w:rPr>
          <w:sz w:val="28"/>
          <w:szCs w:val="28"/>
        </w:rPr>
        <w:t xml:space="preserve">6) </w:t>
      </w:r>
      <w:r w:rsidRPr="00EC6EFE">
        <w:rPr>
          <w:sz w:val="28"/>
          <w:szCs w:val="28"/>
        </w:rPr>
        <w:t>внесения изменений в муниципальные программы (подпрограммы, основные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w:t>
      </w:r>
      <w:r w:rsidR="005E1F3E">
        <w:rPr>
          <w:sz w:val="28"/>
          <w:szCs w:val="28"/>
        </w:rPr>
        <w:t xml:space="preserve"> </w:t>
      </w:r>
      <w:r w:rsidRPr="00EC6EFE">
        <w:rPr>
          <w:sz w:val="28"/>
          <w:szCs w:val="28"/>
        </w:rPr>
        <w:t>подпрограммами</w:t>
      </w:r>
      <w:proofErr w:type="gramEnd"/>
      <w:r w:rsidRPr="00EC6EFE">
        <w:rPr>
          <w:sz w:val="28"/>
          <w:szCs w:val="28"/>
        </w:rPr>
        <w:t>,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бюджета поселения в установленном порядке в связи с указанным изменением и (или) перераспределением бюджетных ассигнований</w:t>
      </w:r>
      <w:r>
        <w:rPr>
          <w:sz w:val="28"/>
          <w:szCs w:val="28"/>
        </w:rPr>
        <w:t>.</w:t>
      </w:r>
    </w:p>
    <w:p w:rsidR="0007762A" w:rsidRDefault="0007762A" w:rsidP="003942BF">
      <w:pPr>
        <w:suppressAutoHyphens/>
        <w:ind w:firstLine="851"/>
        <w:jc w:val="both"/>
        <w:rPr>
          <w:sz w:val="28"/>
          <w:szCs w:val="28"/>
        </w:rPr>
      </w:pPr>
    </w:p>
    <w:p w:rsidR="0007762A" w:rsidRDefault="0007762A" w:rsidP="003942BF">
      <w:pPr>
        <w:suppressAutoHyphens/>
        <w:ind w:firstLine="851"/>
        <w:jc w:val="both"/>
        <w:rPr>
          <w:sz w:val="28"/>
          <w:szCs w:val="28"/>
        </w:rPr>
      </w:pPr>
    </w:p>
    <w:p w:rsidR="003942BF" w:rsidRPr="003942BF" w:rsidRDefault="001822ED" w:rsidP="003942BF">
      <w:pPr>
        <w:suppressAutoHyphens/>
        <w:ind w:firstLine="851"/>
        <w:jc w:val="both"/>
        <w:rPr>
          <w:sz w:val="28"/>
          <w:szCs w:val="28"/>
        </w:rPr>
      </w:pPr>
      <w:r>
        <w:rPr>
          <w:sz w:val="28"/>
          <w:szCs w:val="28"/>
        </w:rPr>
        <w:t>2</w:t>
      </w:r>
      <w:r w:rsidR="0007762A">
        <w:rPr>
          <w:sz w:val="28"/>
          <w:szCs w:val="28"/>
        </w:rPr>
        <w:t>8</w:t>
      </w:r>
      <w:r>
        <w:rPr>
          <w:sz w:val="28"/>
          <w:szCs w:val="28"/>
        </w:rPr>
        <w:t xml:space="preserve">. </w:t>
      </w:r>
      <w:proofErr w:type="gramStart"/>
      <w:r w:rsidR="003942BF" w:rsidRPr="003942BF">
        <w:rPr>
          <w:sz w:val="28"/>
          <w:szCs w:val="28"/>
        </w:rPr>
        <w:t>Установить, что в 202</w:t>
      </w:r>
      <w:r w:rsidR="005E1F3E">
        <w:rPr>
          <w:sz w:val="28"/>
          <w:szCs w:val="28"/>
        </w:rPr>
        <w:t>2</w:t>
      </w:r>
      <w:r w:rsidR="003942BF" w:rsidRPr="003942BF">
        <w:rPr>
          <w:sz w:val="28"/>
          <w:szCs w:val="28"/>
        </w:rPr>
        <w:t xml:space="preserve"> году получатели средств  бюджета поселения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Pr>
          <w:sz w:val="28"/>
          <w:szCs w:val="28"/>
        </w:rPr>
        <w:t xml:space="preserve"> нормативными правовыми актами Новокубанского г</w:t>
      </w:r>
      <w:r w:rsidR="003942BF" w:rsidRPr="003942BF">
        <w:rPr>
          <w:sz w:val="28"/>
          <w:szCs w:val="28"/>
        </w:rPr>
        <w:t>ородского</w:t>
      </w:r>
      <w:proofErr w:type="gramEnd"/>
      <w:r w:rsidR="003942BF" w:rsidRPr="003942BF">
        <w:rPr>
          <w:sz w:val="28"/>
          <w:szCs w:val="28"/>
        </w:rPr>
        <w:t xml:space="preserve"> поселения </w:t>
      </w:r>
      <w:r>
        <w:rPr>
          <w:sz w:val="28"/>
          <w:szCs w:val="28"/>
        </w:rPr>
        <w:t xml:space="preserve">Новокубанского </w:t>
      </w:r>
      <w:r w:rsidR="003942BF" w:rsidRPr="003942BF">
        <w:rPr>
          <w:sz w:val="28"/>
          <w:szCs w:val="28"/>
        </w:rPr>
        <w:t>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3942BF" w:rsidRPr="003942BF" w:rsidRDefault="003942BF" w:rsidP="003942BF">
      <w:pPr>
        <w:suppressAutoHyphens/>
        <w:ind w:firstLine="851"/>
        <w:jc w:val="both"/>
        <w:rPr>
          <w:sz w:val="28"/>
          <w:szCs w:val="28"/>
        </w:rPr>
      </w:pPr>
      <w:r w:rsidRPr="003942BF">
        <w:rPr>
          <w:sz w:val="28"/>
          <w:szCs w:val="28"/>
        </w:rPr>
        <w:t>1) в размере до 100 процентов от суммы договора:</w:t>
      </w:r>
    </w:p>
    <w:p w:rsidR="003942BF" w:rsidRPr="003942BF" w:rsidRDefault="003942BF" w:rsidP="003942BF">
      <w:pPr>
        <w:suppressAutoHyphens/>
        <w:ind w:firstLine="851"/>
        <w:jc w:val="both"/>
        <w:rPr>
          <w:sz w:val="28"/>
          <w:szCs w:val="28"/>
        </w:rPr>
      </w:pPr>
      <w:r w:rsidRPr="003942BF">
        <w:rPr>
          <w:sz w:val="28"/>
          <w:szCs w:val="28"/>
        </w:rPr>
        <w:t>а) об оказании услуг связи, о подписке на печатные издания                      и об их приобретении;</w:t>
      </w:r>
    </w:p>
    <w:p w:rsidR="003942BF" w:rsidRPr="003942BF" w:rsidRDefault="003942BF" w:rsidP="003942BF">
      <w:pPr>
        <w:suppressAutoHyphens/>
        <w:ind w:firstLine="851"/>
        <w:jc w:val="both"/>
        <w:rPr>
          <w:sz w:val="28"/>
          <w:szCs w:val="28"/>
        </w:rPr>
      </w:pPr>
      <w:r w:rsidRPr="003942BF">
        <w:rPr>
          <w:sz w:val="28"/>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муниципальных служащих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w:t>
      </w:r>
      <w:r w:rsidR="00D53DA3">
        <w:rPr>
          <w:sz w:val="28"/>
          <w:szCs w:val="28"/>
        </w:rPr>
        <w:t xml:space="preserve"> </w:t>
      </w:r>
      <w:r w:rsidRPr="003942BF">
        <w:rPr>
          <w:sz w:val="28"/>
          <w:szCs w:val="28"/>
        </w:rPr>
        <w:t xml:space="preserve">и работников муниципальных казенных учреждений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и иных мероприятий по профессиональному развитию;</w:t>
      </w:r>
    </w:p>
    <w:p w:rsidR="003942BF" w:rsidRPr="003942BF" w:rsidRDefault="003942BF" w:rsidP="003942BF">
      <w:pPr>
        <w:suppressAutoHyphens/>
        <w:ind w:firstLine="851"/>
        <w:jc w:val="both"/>
        <w:rPr>
          <w:sz w:val="28"/>
          <w:szCs w:val="28"/>
        </w:rPr>
      </w:pPr>
      <w:r w:rsidRPr="003942BF">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3942BF" w:rsidRPr="003942BF" w:rsidRDefault="003942BF" w:rsidP="003942BF">
      <w:pPr>
        <w:suppressAutoHyphens/>
        <w:ind w:firstLine="851"/>
        <w:jc w:val="both"/>
        <w:rPr>
          <w:sz w:val="28"/>
          <w:szCs w:val="28"/>
        </w:rPr>
      </w:pPr>
      <w:r w:rsidRPr="003942BF">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3942BF" w:rsidRPr="003942BF" w:rsidRDefault="003942BF" w:rsidP="003942BF">
      <w:pPr>
        <w:suppressAutoHyphens/>
        <w:ind w:firstLine="851"/>
        <w:jc w:val="both"/>
        <w:rPr>
          <w:sz w:val="28"/>
          <w:szCs w:val="28"/>
        </w:rPr>
      </w:pPr>
      <w:proofErr w:type="spellStart"/>
      <w:r w:rsidRPr="003942BF">
        <w:rPr>
          <w:sz w:val="28"/>
          <w:szCs w:val="28"/>
        </w:rPr>
        <w:t>д</w:t>
      </w:r>
      <w:proofErr w:type="spellEnd"/>
      <w:r w:rsidRPr="003942BF">
        <w:rPr>
          <w:sz w:val="28"/>
          <w:szCs w:val="28"/>
        </w:rPr>
        <w:t>) о приобретении путевок на санаторно-курортное лечение;</w:t>
      </w:r>
    </w:p>
    <w:p w:rsidR="003942BF" w:rsidRPr="003942BF" w:rsidRDefault="003942BF" w:rsidP="003942BF">
      <w:pPr>
        <w:suppressAutoHyphens/>
        <w:ind w:firstLine="851"/>
        <w:jc w:val="both"/>
        <w:rPr>
          <w:sz w:val="28"/>
          <w:szCs w:val="28"/>
        </w:rPr>
      </w:pPr>
      <w:r w:rsidRPr="003942BF">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3942BF" w:rsidRPr="003942BF" w:rsidRDefault="003942BF" w:rsidP="0007762A">
      <w:pPr>
        <w:suppressAutoHyphens/>
        <w:ind w:firstLine="851"/>
        <w:jc w:val="both"/>
        <w:rPr>
          <w:sz w:val="28"/>
          <w:szCs w:val="28"/>
        </w:rPr>
      </w:pPr>
      <w:r w:rsidRPr="003942BF">
        <w:rPr>
          <w:sz w:val="28"/>
          <w:szCs w:val="28"/>
        </w:rPr>
        <w:t>ж) на проведение конгрессов, форумов, фестивалей, конкурсов, представление экспозиций  на международных, всероссийских, региональных, национальных и иных выставочно-ярмарочных мероприятиях;</w:t>
      </w:r>
    </w:p>
    <w:p w:rsidR="003942BF" w:rsidRPr="003942BF" w:rsidRDefault="003942BF" w:rsidP="003942BF">
      <w:pPr>
        <w:suppressAutoHyphens/>
        <w:ind w:firstLine="851"/>
        <w:jc w:val="both"/>
        <w:rPr>
          <w:sz w:val="28"/>
          <w:szCs w:val="28"/>
        </w:rPr>
      </w:pPr>
      <w:proofErr w:type="spellStart"/>
      <w:r w:rsidRPr="003942BF">
        <w:rPr>
          <w:sz w:val="28"/>
          <w:szCs w:val="28"/>
        </w:rPr>
        <w:t>з</w:t>
      </w:r>
      <w:proofErr w:type="spellEnd"/>
      <w:r w:rsidRPr="003942BF">
        <w:rPr>
          <w:sz w:val="28"/>
          <w:szCs w:val="28"/>
        </w:rPr>
        <w:t xml:space="preserve">) на приобретение объектов недвижимости в собственность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w:t>
      </w:r>
    </w:p>
    <w:p w:rsidR="003942BF" w:rsidRPr="003942BF" w:rsidRDefault="003942BF" w:rsidP="003942BF">
      <w:pPr>
        <w:suppressAutoHyphens/>
        <w:ind w:firstLine="851"/>
        <w:jc w:val="both"/>
        <w:rPr>
          <w:sz w:val="28"/>
          <w:szCs w:val="28"/>
        </w:rPr>
      </w:pPr>
      <w:r w:rsidRPr="003942BF">
        <w:rPr>
          <w:sz w:val="28"/>
          <w:szCs w:val="28"/>
        </w:rPr>
        <w:t>2) в размере до 30 процентов от суммы договора – по остальным договорам.</w:t>
      </w:r>
    </w:p>
    <w:p w:rsidR="0007762A" w:rsidRDefault="0007762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7864D7">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Нормативные правовые акты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подлежат приведению </w:t>
      </w:r>
      <w:proofErr w:type="gramStart"/>
      <w:r w:rsidR="007864D7" w:rsidRPr="00F16916">
        <w:rPr>
          <w:rFonts w:ascii="Times New Roman" w:hAnsi="Times New Roman" w:cs="Times New Roman"/>
          <w:sz w:val="28"/>
          <w:szCs w:val="28"/>
        </w:rPr>
        <w:t xml:space="preserve">в соответствие с настоящим </w:t>
      </w:r>
      <w:r w:rsidR="007864D7">
        <w:rPr>
          <w:rFonts w:ascii="Times New Roman" w:hAnsi="Times New Roman" w:cs="Times New Roman"/>
          <w:sz w:val="28"/>
          <w:szCs w:val="28"/>
        </w:rPr>
        <w:t>решением</w:t>
      </w:r>
      <w:r w:rsidR="007864D7" w:rsidRPr="00F16916">
        <w:rPr>
          <w:rFonts w:ascii="Times New Roman" w:hAnsi="Times New Roman" w:cs="Times New Roman"/>
          <w:sz w:val="28"/>
          <w:szCs w:val="28"/>
        </w:rPr>
        <w:t xml:space="preserve"> в двухмесячный срок со дня вступления в силу</w:t>
      </w:r>
      <w:proofErr w:type="gramEnd"/>
      <w:r w:rsidR="007864D7" w:rsidRPr="00F16916">
        <w:rPr>
          <w:rFonts w:ascii="Times New Roman" w:hAnsi="Times New Roman" w:cs="Times New Roman"/>
          <w:sz w:val="28"/>
          <w:szCs w:val="28"/>
        </w:rPr>
        <w:t xml:space="preserve"> </w:t>
      </w:r>
    </w:p>
    <w:p w:rsidR="0007762A" w:rsidRDefault="0007762A" w:rsidP="007864D7">
      <w:pPr>
        <w:pStyle w:val="ConsPlusNormal"/>
        <w:ind w:firstLine="709"/>
        <w:jc w:val="both"/>
        <w:rPr>
          <w:rFonts w:ascii="Times New Roman" w:hAnsi="Times New Roman" w:cs="Times New Roman"/>
          <w:sz w:val="28"/>
          <w:szCs w:val="28"/>
        </w:rPr>
      </w:pPr>
    </w:p>
    <w:p w:rsidR="0007762A" w:rsidRDefault="0007762A" w:rsidP="007864D7">
      <w:pPr>
        <w:pStyle w:val="ConsPlusNormal"/>
        <w:ind w:firstLine="709"/>
        <w:jc w:val="both"/>
        <w:rPr>
          <w:rFonts w:ascii="Times New Roman" w:hAnsi="Times New Roman" w:cs="Times New Roman"/>
          <w:sz w:val="28"/>
          <w:szCs w:val="28"/>
        </w:rPr>
      </w:pPr>
    </w:p>
    <w:p w:rsidR="0007762A" w:rsidRDefault="0007762A" w:rsidP="007864D7">
      <w:pPr>
        <w:pStyle w:val="ConsPlusNormal"/>
        <w:ind w:firstLine="709"/>
        <w:jc w:val="both"/>
        <w:rPr>
          <w:rFonts w:ascii="Times New Roman" w:hAnsi="Times New Roman" w:cs="Times New Roman"/>
          <w:sz w:val="28"/>
          <w:szCs w:val="28"/>
        </w:rPr>
      </w:pP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настоящего </w:t>
      </w:r>
      <w:r>
        <w:rPr>
          <w:rFonts w:ascii="Times New Roman" w:hAnsi="Times New Roman" w:cs="Times New Roman"/>
          <w:sz w:val="28"/>
          <w:szCs w:val="28"/>
        </w:rPr>
        <w:t>решения</w:t>
      </w:r>
      <w:r w:rsidRPr="00F16916">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7864D7" w:rsidRPr="00F16916" w:rsidRDefault="005E1F3E"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7762A">
        <w:rPr>
          <w:rFonts w:ascii="Times New Roman" w:hAnsi="Times New Roman" w:cs="Times New Roman"/>
          <w:sz w:val="28"/>
          <w:szCs w:val="28"/>
        </w:rPr>
        <w:t>0</w:t>
      </w:r>
      <w:r w:rsidR="007864D7">
        <w:rPr>
          <w:rFonts w:ascii="Times New Roman" w:hAnsi="Times New Roman" w:cs="Times New Roman"/>
          <w:sz w:val="28"/>
          <w:szCs w:val="28"/>
        </w:rPr>
        <w:t xml:space="preserve">. </w:t>
      </w:r>
      <w:r w:rsidR="00681C90" w:rsidRPr="00681C90">
        <w:rPr>
          <w:rFonts w:ascii="Times New Roman" w:hAnsi="Times New Roman" w:cs="Times New Roman"/>
          <w:sz w:val="28"/>
          <w:szCs w:val="28"/>
        </w:rPr>
        <w:t xml:space="preserve">Решение вступает в силу </w:t>
      </w:r>
      <w:r w:rsidR="00681C90">
        <w:rPr>
          <w:rFonts w:ascii="Times New Roman" w:hAnsi="Times New Roman" w:cs="Times New Roman"/>
          <w:sz w:val="28"/>
          <w:szCs w:val="28"/>
        </w:rPr>
        <w:t>с 1 января 202</w:t>
      </w:r>
      <w:r>
        <w:rPr>
          <w:rFonts w:ascii="Times New Roman" w:hAnsi="Times New Roman" w:cs="Times New Roman"/>
          <w:sz w:val="28"/>
          <w:szCs w:val="28"/>
        </w:rPr>
        <w:t>2</w:t>
      </w:r>
      <w:r w:rsidR="00681C90">
        <w:rPr>
          <w:rFonts w:ascii="Times New Roman" w:hAnsi="Times New Roman" w:cs="Times New Roman"/>
          <w:sz w:val="28"/>
          <w:szCs w:val="28"/>
        </w:rPr>
        <w:t xml:space="preserve"> года, </w:t>
      </w:r>
      <w:r w:rsidR="006924AF" w:rsidRPr="009C0874">
        <w:rPr>
          <w:rFonts w:ascii="Times New Roman" w:hAnsi="Times New Roman" w:cs="Times New Roman"/>
          <w:sz w:val="28"/>
          <w:szCs w:val="28"/>
        </w:rPr>
        <w:t xml:space="preserve">подлежит официальному опубликованию </w:t>
      </w:r>
      <w:r w:rsidR="006924AF" w:rsidRPr="009C0874">
        <w:rPr>
          <w:rFonts w:ascii="Times New Roman" w:hAnsi="Times New Roman"/>
          <w:sz w:val="28"/>
          <w:szCs w:val="28"/>
        </w:rPr>
        <w:t xml:space="preserve">в </w:t>
      </w:r>
      <w:r w:rsidR="00681C90" w:rsidRPr="00681C90">
        <w:rPr>
          <w:rFonts w:ascii="Times New Roman" w:hAnsi="Times New Roman" w:cs="Times New Roman"/>
          <w:sz w:val="28"/>
          <w:szCs w:val="28"/>
        </w:rPr>
        <w:t>информационном бюллетене «Вестник Новокубанского городского поселения» и размещению на официальном сайте администрации Новокубанского городского поселения Новокубанского района.</w:t>
      </w:r>
    </w:p>
    <w:p w:rsidR="00945F0F" w:rsidRPr="001A5AE2" w:rsidRDefault="00945F0F" w:rsidP="00945F0F">
      <w:pPr>
        <w:ind w:firstLine="680"/>
        <w:jc w:val="both"/>
        <w:rPr>
          <w:sz w:val="28"/>
        </w:rPr>
      </w:pPr>
    </w:p>
    <w:tbl>
      <w:tblPr>
        <w:tblpPr w:leftFromText="180" w:rightFromText="180" w:vertAnchor="text" w:horzAnchor="margin" w:tblpY="518"/>
        <w:tblW w:w="0" w:type="auto"/>
        <w:tblLook w:val="0000"/>
      </w:tblPr>
      <w:tblGrid>
        <w:gridCol w:w="4554"/>
      </w:tblGrid>
      <w:tr w:rsidR="001A5AE2" w:rsidRPr="001A5AE2" w:rsidTr="00984D46">
        <w:trPr>
          <w:trHeight w:val="1552"/>
        </w:trPr>
        <w:tc>
          <w:tcPr>
            <w:tcW w:w="4554" w:type="dxa"/>
          </w:tcPr>
          <w:p w:rsidR="00530EB9" w:rsidRDefault="00530EB9" w:rsidP="00984D46">
            <w:pPr>
              <w:rPr>
                <w:sz w:val="28"/>
                <w:szCs w:val="28"/>
              </w:rPr>
            </w:pPr>
          </w:p>
          <w:p w:rsidR="001A5AE2" w:rsidRPr="001A5AE2" w:rsidRDefault="005E1F3E" w:rsidP="00984D46">
            <w:pPr>
              <w:rPr>
                <w:sz w:val="28"/>
                <w:szCs w:val="28"/>
              </w:rPr>
            </w:pPr>
            <w:r>
              <w:rPr>
                <w:sz w:val="28"/>
                <w:szCs w:val="28"/>
              </w:rPr>
              <w:t>Г</w:t>
            </w:r>
            <w:r w:rsidR="001A5AE2" w:rsidRPr="001A5AE2">
              <w:rPr>
                <w:sz w:val="28"/>
                <w:szCs w:val="28"/>
              </w:rPr>
              <w:t>лав</w:t>
            </w:r>
            <w:r>
              <w:rPr>
                <w:sz w:val="28"/>
                <w:szCs w:val="28"/>
              </w:rPr>
              <w:t>а</w:t>
            </w:r>
            <w:r w:rsidR="001A5AE2" w:rsidRPr="001A5AE2">
              <w:rPr>
                <w:sz w:val="28"/>
                <w:szCs w:val="28"/>
              </w:rPr>
              <w:t xml:space="preserve"> Новокубанского городского поселения Новокубанского района</w:t>
            </w:r>
          </w:p>
          <w:p w:rsidR="005E1F3E" w:rsidRDefault="005E1F3E" w:rsidP="00752097">
            <w:pPr>
              <w:rPr>
                <w:sz w:val="28"/>
                <w:szCs w:val="28"/>
              </w:rPr>
            </w:pPr>
          </w:p>
          <w:p w:rsidR="001A5AE2" w:rsidRPr="001A5AE2" w:rsidRDefault="001A5AE2" w:rsidP="00752097">
            <w:pPr>
              <w:rPr>
                <w:sz w:val="28"/>
                <w:szCs w:val="28"/>
              </w:rPr>
            </w:pPr>
            <w:r w:rsidRPr="001A5AE2">
              <w:rPr>
                <w:sz w:val="28"/>
                <w:szCs w:val="28"/>
              </w:rPr>
              <w:t>__________________</w:t>
            </w:r>
            <w:r w:rsidR="00752097">
              <w:rPr>
                <w:sz w:val="28"/>
                <w:szCs w:val="28"/>
              </w:rPr>
              <w:t>П.В. Манаков</w:t>
            </w:r>
          </w:p>
        </w:tc>
      </w:tr>
    </w:tbl>
    <w:p w:rsidR="001A5AE2" w:rsidRPr="001A5AE2" w:rsidRDefault="00440532" w:rsidP="00440532">
      <w:pPr>
        <w:tabs>
          <w:tab w:val="left" w:pos="4035"/>
        </w:tabs>
        <w:spacing w:line="240" w:lineRule="atLeast"/>
        <w:rPr>
          <w:sz w:val="28"/>
        </w:rPr>
      </w:pPr>
      <w:r>
        <w:rPr>
          <w:sz w:val="28"/>
        </w:rPr>
        <w:tab/>
      </w:r>
    </w:p>
    <w:tbl>
      <w:tblPr>
        <w:tblpPr w:leftFromText="180" w:rightFromText="180" w:vertAnchor="text" w:horzAnchor="margin" w:tblpXSpec="right" w:tblpY="208"/>
        <w:tblW w:w="0" w:type="auto"/>
        <w:tblLook w:val="0000"/>
      </w:tblPr>
      <w:tblGrid>
        <w:gridCol w:w="4969"/>
      </w:tblGrid>
      <w:tr w:rsidR="001A5AE2" w:rsidRPr="001A5AE2" w:rsidTr="00984D46">
        <w:trPr>
          <w:trHeight w:val="1552"/>
        </w:trPr>
        <w:tc>
          <w:tcPr>
            <w:tcW w:w="4969" w:type="dxa"/>
          </w:tcPr>
          <w:p w:rsidR="001A5AE2" w:rsidRPr="001A5AE2" w:rsidRDefault="001A5AE2" w:rsidP="00984D46">
            <w:pPr>
              <w:rPr>
                <w:sz w:val="28"/>
                <w:szCs w:val="28"/>
              </w:rPr>
            </w:pPr>
          </w:p>
          <w:p w:rsidR="00530EB9" w:rsidRDefault="001A5AE2" w:rsidP="00530EB9">
            <w:pPr>
              <w:rPr>
                <w:sz w:val="28"/>
                <w:szCs w:val="28"/>
              </w:rPr>
            </w:pPr>
            <w:r w:rsidRPr="001A5AE2">
              <w:rPr>
                <w:sz w:val="28"/>
                <w:szCs w:val="28"/>
              </w:rPr>
              <w:t>Председатель Совета Новокубанского городского поселения Новокубанского района</w:t>
            </w:r>
          </w:p>
          <w:p w:rsidR="001A5AE2" w:rsidRPr="001A5AE2" w:rsidRDefault="001A5AE2" w:rsidP="00530EB9">
            <w:pPr>
              <w:rPr>
                <w:sz w:val="28"/>
                <w:szCs w:val="28"/>
              </w:rPr>
            </w:pPr>
            <w:r w:rsidRPr="001A5AE2">
              <w:rPr>
                <w:sz w:val="28"/>
                <w:szCs w:val="28"/>
              </w:rPr>
              <w:t>____________</w:t>
            </w:r>
            <w:r w:rsidR="00530EB9">
              <w:rPr>
                <w:sz w:val="28"/>
                <w:szCs w:val="28"/>
              </w:rPr>
              <w:t>_______</w:t>
            </w:r>
            <w:r w:rsidRPr="001A5AE2">
              <w:rPr>
                <w:sz w:val="28"/>
                <w:szCs w:val="28"/>
              </w:rPr>
              <w:t>Е.В. Головченко</w:t>
            </w:r>
          </w:p>
        </w:tc>
      </w:tr>
    </w:tbl>
    <w:p w:rsidR="001A5AE2" w:rsidRPr="001A5AE2" w:rsidRDefault="001A5AE2" w:rsidP="001A5AE2">
      <w:pPr>
        <w:tabs>
          <w:tab w:val="center" w:pos="4819"/>
        </w:tabs>
        <w:spacing w:line="240" w:lineRule="atLeast"/>
        <w:rPr>
          <w:sz w:val="28"/>
        </w:rPr>
      </w:pPr>
    </w:p>
    <w:p w:rsidR="001A5AE2" w:rsidRPr="001A5AE2" w:rsidRDefault="001A5AE2" w:rsidP="001A5AE2">
      <w:pPr>
        <w:tabs>
          <w:tab w:val="center" w:pos="4819"/>
        </w:tabs>
        <w:spacing w:line="240" w:lineRule="atLeast"/>
        <w:rPr>
          <w:sz w:val="28"/>
        </w:rPr>
      </w:pPr>
    </w:p>
    <w:p w:rsidR="001A5AE2" w:rsidRPr="001A5AE2" w:rsidRDefault="001A5AE2" w:rsidP="001A5AE2">
      <w:pPr>
        <w:rPr>
          <w:sz w:val="24"/>
          <w:szCs w:val="24"/>
        </w:rPr>
      </w:pPr>
    </w:p>
    <w:p w:rsidR="001A5AE2" w:rsidRPr="001A5AE2" w:rsidRDefault="001A5AE2" w:rsidP="001A5AE2">
      <w:pPr>
        <w:jc w:val="right"/>
        <w:rPr>
          <w:bCs/>
          <w:color w:val="000000"/>
          <w:sz w:val="24"/>
          <w:szCs w:val="24"/>
        </w:rPr>
      </w:pPr>
      <w:bookmarkStart w:id="4" w:name="sub_1000"/>
    </w:p>
    <w:p w:rsidR="001A5AE2" w:rsidRPr="001A5AE2" w:rsidRDefault="001A5AE2" w:rsidP="001A5AE2">
      <w:pPr>
        <w:jc w:val="right"/>
        <w:rPr>
          <w:bCs/>
          <w:color w:val="000000"/>
          <w:sz w:val="24"/>
          <w:szCs w:val="24"/>
        </w:rPr>
      </w:pPr>
    </w:p>
    <w:bookmarkEnd w:id="4"/>
    <w:p w:rsidR="001A5AE2" w:rsidRPr="001A5AE2" w:rsidRDefault="001A5AE2" w:rsidP="001A5AE2">
      <w:pPr>
        <w:jc w:val="right"/>
        <w:rPr>
          <w:bCs/>
          <w:color w:val="000000"/>
          <w:sz w:val="24"/>
          <w:szCs w:val="24"/>
        </w:rPr>
      </w:pPr>
    </w:p>
    <w:p w:rsidR="001A5AE2" w:rsidRPr="001A5AE2" w:rsidRDefault="001A5AE2" w:rsidP="001A5AE2">
      <w:pPr>
        <w:rPr>
          <w:sz w:val="24"/>
          <w:szCs w:val="24"/>
        </w:rPr>
      </w:pPr>
    </w:p>
    <w:p w:rsidR="001A5AE2" w:rsidRPr="001A5AE2" w:rsidRDefault="001A5AE2" w:rsidP="001A5AE2">
      <w:pPr>
        <w:rPr>
          <w:sz w:val="24"/>
          <w:szCs w:val="24"/>
        </w:rPr>
      </w:pPr>
    </w:p>
    <w:sectPr w:rsidR="001A5AE2" w:rsidRPr="001A5AE2" w:rsidSect="00F55CC8">
      <w:pgSz w:w="11907" w:h="16840"/>
      <w:pgMar w:top="142" w:right="850" w:bottom="993"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00AA6"/>
    <w:rsid w:val="00010AFE"/>
    <w:rsid w:val="00016ABC"/>
    <w:rsid w:val="000216A4"/>
    <w:rsid w:val="0002523E"/>
    <w:rsid w:val="00047A06"/>
    <w:rsid w:val="000542BE"/>
    <w:rsid w:val="00070340"/>
    <w:rsid w:val="0007762A"/>
    <w:rsid w:val="00087529"/>
    <w:rsid w:val="00092432"/>
    <w:rsid w:val="000979B1"/>
    <w:rsid w:val="000A2D38"/>
    <w:rsid w:val="000B313C"/>
    <w:rsid w:val="000E04C4"/>
    <w:rsid w:val="000E4B49"/>
    <w:rsid w:val="001040DA"/>
    <w:rsid w:val="00116935"/>
    <w:rsid w:val="001175B3"/>
    <w:rsid w:val="001405FC"/>
    <w:rsid w:val="00141EE3"/>
    <w:rsid w:val="00142456"/>
    <w:rsid w:val="00147584"/>
    <w:rsid w:val="0015036B"/>
    <w:rsid w:val="001523C0"/>
    <w:rsid w:val="00154726"/>
    <w:rsid w:val="001620B7"/>
    <w:rsid w:val="00164F2F"/>
    <w:rsid w:val="0016639E"/>
    <w:rsid w:val="001668EE"/>
    <w:rsid w:val="0017520A"/>
    <w:rsid w:val="00181D3B"/>
    <w:rsid w:val="001822ED"/>
    <w:rsid w:val="001A0BA2"/>
    <w:rsid w:val="001A1428"/>
    <w:rsid w:val="001A5AE2"/>
    <w:rsid w:val="001A7781"/>
    <w:rsid w:val="001C59D0"/>
    <w:rsid w:val="001C5EBE"/>
    <w:rsid w:val="001D0DBC"/>
    <w:rsid w:val="001D66C6"/>
    <w:rsid w:val="001D78B6"/>
    <w:rsid w:val="001E1CD4"/>
    <w:rsid w:val="001E5026"/>
    <w:rsid w:val="002038AE"/>
    <w:rsid w:val="0020458E"/>
    <w:rsid w:val="002056E2"/>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20498"/>
    <w:rsid w:val="00332A8B"/>
    <w:rsid w:val="00340AE5"/>
    <w:rsid w:val="003469E8"/>
    <w:rsid w:val="00351BE6"/>
    <w:rsid w:val="0037526F"/>
    <w:rsid w:val="003835C8"/>
    <w:rsid w:val="003930B8"/>
    <w:rsid w:val="003942BF"/>
    <w:rsid w:val="00396BE2"/>
    <w:rsid w:val="003A46D0"/>
    <w:rsid w:val="003B0CD8"/>
    <w:rsid w:val="003B19B4"/>
    <w:rsid w:val="003D112D"/>
    <w:rsid w:val="003D1494"/>
    <w:rsid w:val="003D2439"/>
    <w:rsid w:val="0040334A"/>
    <w:rsid w:val="00413A4B"/>
    <w:rsid w:val="00420237"/>
    <w:rsid w:val="004335D8"/>
    <w:rsid w:val="00435BC1"/>
    <w:rsid w:val="004377F9"/>
    <w:rsid w:val="00440532"/>
    <w:rsid w:val="0044564F"/>
    <w:rsid w:val="00454948"/>
    <w:rsid w:val="00456B91"/>
    <w:rsid w:val="00462984"/>
    <w:rsid w:val="00470CF0"/>
    <w:rsid w:val="00472FA2"/>
    <w:rsid w:val="00481533"/>
    <w:rsid w:val="004874F2"/>
    <w:rsid w:val="004877C7"/>
    <w:rsid w:val="004B1052"/>
    <w:rsid w:val="004B53DE"/>
    <w:rsid w:val="004D4A70"/>
    <w:rsid w:val="004E1A6A"/>
    <w:rsid w:val="004E7122"/>
    <w:rsid w:val="004F59B3"/>
    <w:rsid w:val="00505E3B"/>
    <w:rsid w:val="00515BD7"/>
    <w:rsid w:val="005172A7"/>
    <w:rsid w:val="005252DE"/>
    <w:rsid w:val="00530EB9"/>
    <w:rsid w:val="0053183A"/>
    <w:rsid w:val="005341AC"/>
    <w:rsid w:val="00550218"/>
    <w:rsid w:val="00555416"/>
    <w:rsid w:val="0055639E"/>
    <w:rsid w:val="00583C58"/>
    <w:rsid w:val="005A05AF"/>
    <w:rsid w:val="005E1F3E"/>
    <w:rsid w:val="00611708"/>
    <w:rsid w:val="00615715"/>
    <w:rsid w:val="006223AE"/>
    <w:rsid w:val="00635EDC"/>
    <w:rsid w:val="006371C9"/>
    <w:rsid w:val="00650342"/>
    <w:rsid w:val="00651F7D"/>
    <w:rsid w:val="00653142"/>
    <w:rsid w:val="00665282"/>
    <w:rsid w:val="00670EB8"/>
    <w:rsid w:val="00681C90"/>
    <w:rsid w:val="00687DD1"/>
    <w:rsid w:val="006924AF"/>
    <w:rsid w:val="006935AC"/>
    <w:rsid w:val="006B00DA"/>
    <w:rsid w:val="006B227D"/>
    <w:rsid w:val="006B2485"/>
    <w:rsid w:val="006B5378"/>
    <w:rsid w:val="006C2D2F"/>
    <w:rsid w:val="006C6A8E"/>
    <w:rsid w:val="006D30F1"/>
    <w:rsid w:val="006D7E37"/>
    <w:rsid w:val="006E521A"/>
    <w:rsid w:val="006F5CDB"/>
    <w:rsid w:val="00713EB1"/>
    <w:rsid w:val="0071401C"/>
    <w:rsid w:val="00715F56"/>
    <w:rsid w:val="0071669C"/>
    <w:rsid w:val="00716EAF"/>
    <w:rsid w:val="00723845"/>
    <w:rsid w:val="00752097"/>
    <w:rsid w:val="00761E8D"/>
    <w:rsid w:val="007672EE"/>
    <w:rsid w:val="00781FBC"/>
    <w:rsid w:val="007864D7"/>
    <w:rsid w:val="007946F3"/>
    <w:rsid w:val="00794A6C"/>
    <w:rsid w:val="007A1C9B"/>
    <w:rsid w:val="007A526E"/>
    <w:rsid w:val="007C378C"/>
    <w:rsid w:val="007E3B76"/>
    <w:rsid w:val="007E7B3B"/>
    <w:rsid w:val="007F243B"/>
    <w:rsid w:val="008112CF"/>
    <w:rsid w:val="00820221"/>
    <w:rsid w:val="008364D6"/>
    <w:rsid w:val="008370BC"/>
    <w:rsid w:val="00857A07"/>
    <w:rsid w:val="00857A86"/>
    <w:rsid w:val="0086003B"/>
    <w:rsid w:val="00860833"/>
    <w:rsid w:val="00872852"/>
    <w:rsid w:val="0088007C"/>
    <w:rsid w:val="008D25A4"/>
    <w:rsid w:val="008E79C7"/>
    <w:rsid w:val="00900821"/>
    <w:rsid w:val="00903AF8"/>
    <w:rsid w:val="009136D3"/>
    <w:rsid w:val="00945F0F"/>
    <w:rsid w:val="0095170E"/>
    <w:rsid w:val="009558D1"/>
    <w:rsid w:val="0095612B"/>
    <w:rsid w:val="009621CC"/>
    <w:rsid w:val="009645F8"/>
    <w:rsid w:val="00965CDA"/>
    <w:rsid w:val="00977863"/>
    <w:rsid w:val="009A18FC"/>
    <w:rsid w:val="009A3E36"/>
    <w:rsid w:val="009A3FA4"/>
    <w:rsid w:val="009B24B8"/>
    <w:rsid w:val="009B585E"/>
    <w:rsid w:val="009E61D5"/>
    <w:rsid w:val="00A11F38"/>
    <w:rsid w:val="00A23BCA"/>
    <w:rsid w:val="00A27FB0"/>
    <w:rsid w:val="00A308DA"/>
    <w:rsid w:val="00A31C22"/>
    <w:rsid w:val="00A60298"/>
    <w:rsid w:val="00A74D2E"/>
    <w:rsid w:val="00A80E98"/>
    <w:rsid w:val="00A856BF"/>
    <w:rsid w:val="00A8747E"/>
    <w:rsid w:val="00A906B6"/>
    <w:rsid w:val="00A97595"/>
    <w:rsid w:val="00AB1A6E"/>
    <w:rsid w:val="00AE45EA"/>
    <w:rsid w:val="00AE5CA6"/>
    <w:rsid w:val="00B020E8"/>
    <w:rsid w:val="00B030AD"/>
    <w:rsid w:val="00B414CE"/>
    <w:rsid w:val="00B41ED3"/>
    <w:rsid w:val="00B5431D"/>
    <w:rsid w:val="00B57C7B"/>
    <w:rsid w:val="00B71AE6"/>
    <w:rsid w:val="00B7475B"/>
    <w:rsid w:val="00B839D7"/>
    <w:rsid w:val="00B940AE"/>
    <w:rsid w:val="00B956D6"/>
    <w:rsid w:val="00BD0911"/>
    <w:rsid w:val="00BE7C97"/>
    <w:rsid w:val="00C018F2"/>
    <w:rsid w:val="00C44D93"/>
    <w:rsid w:val="00C63FF6"/>
    <w:rsid w:val="00C710AF"/>
    <w:rsid w:val="00C720F8"/>
    <w:rsid w:val="00C834EC"/>
    <w:rsid w:val="00C873C6"/>
    <w:rsid w:val="00C95685"/>
    <w:rsid w:val="00CA33B1"/>
    <w:rsid w:val="00CB36AB"/>
    <w:rsid w:val="00CB4FCB"/>
    <w:rsid w:val="00CC40D2"/>
    <w:rsid w:val="00CC5343"/>
    <w:rsid w:val="00CD3182"/>
    <w:rsid w:val="00CF71EA"/>
    <w:rsid w:val="00D12F27"/>
    <w:rsid w:val="00D21DB6"/>
    <w:rsid w:val="00D53DA3"/>
    <w:rsid w:val="00D7387B"/>
    <w:rsid w:val="00D77182"/>
    <w:rsid w:val="00D80EF5"/>
    <w:rsid w:val="00D83144"/>
    <w:rsid w:val="00DA1C4D"/>
    <w:rsid w:val="00DA2291"/>
    <w:rsid w:val="00DB10FB"/>
    <w:rsid w:val="00DB71F7"/>
    <w:rsid w:val="00DC23AC"/>
    <w:rsid w:val="00DC7FF6"/>
    <w:rsid w:val="00DD2492"/>
    <w:rsid w:val="00DE4D71"/>
    <w:rsid w:val="00DF790A"/>
    <w:rsid w:val="00E078F1"/>
    <w:rsid w:val="00E10D68"/>
    <w:rsid w:val="00E138CD"/>
    <w:rsid w:val="00E35EB9"/>
    <w:rsid w:val="00E402EF"/>
    <w:rsid w:val="00E46E9F"/>
    <w:rsid w:val="00E56AE2"/>
    <w:rsid w:val="00E64369"/>
    <w:rsid w:val="00E75FFD"/>
    <w:rsid w:val="00E87FC2"/>
    <w:rsid w:val="00E90DCA"/>
    <w:rsid w:val="00E91D8D"/>
    <w:rsid w:val="00EA28B4"/>
    <w:rsid w:val="00EB7192"/>
    <w:rsid w:val="00EB7952"/>
    <w:rsid w:val="00ED20D5"/>
    <w:rsid w:val="00F05519"/>
    <w:rsid w:val="00F10EB6"/>
    <w:rsid w:val="00F12920"/>
    <w:rsid w:val="00F14376"/>
    <w:rsid w:val="00F26366"/>
    <w:rsid w:val="00F3024B"/>
    <w:rsid w:val="00F3333A"/>
    <w:rsid w:val="00F333D6"/>
    <w:rsid w:val="00F36146"/>
    <w:rsid w:val="00F51A25"/>
    <w:rsid w:val="00F51F97"/>
    <w:rsid w:val="00F55CC8"/>
    <w:rsid w:val="00F57049"/>
    <w:rsid w:val="00F63D22"/>
    <w:rsid w:val="00F81DFE"/>
    <w:rsid w:val="00F83836"/>
    <w:rsid w:val="00F846E3"/>
    <w:rsid w:val="00F95CD9"/>
    <w:rsid w:val="00F96692"/>
    <w:rsid w:val="00F96DD5"/>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yperlink" Target="consultantplus://offline/ref=959A9ECFC9EB69AD12EFBA220E2AE75572FF6A896E989DAAC3E4E2765134AFE6F8575580AD46l0pF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AE9lDpDF" TargetMode="External"/><Relationship Id="rId12" Type="http://schemas.openxmlformats.org/officeDocument/2006/relationships/hyperlink" Target="consultantplus://offline/ref=959A9ECFC9EB69AD12EFBA220E2AE75572FF6A896E989DAAC3E4E2765134AFE6F8575580AD46l0p1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0E4lDp9F"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image" Target="media/image1.emf"/><Relationship Id="rId15" Type="http://schemas.openxmlformats.org/officeDocument/2006/relationships/hyperlink" Target="consultantplus://offline/ref=959A9ECFC9EB69AD12EFA42F1846B85F74F234856A9D90FD9ABBB92B063DA5B1BF180CC0E84F0520EECFE9lDpEF" TargetMode="Externa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8CBE1lDp9F" TargetMode="External"/><Relationship Id="rId14" Type="http://schemas.openxmlformats.org/officeDocument/2006/relationships/hyperlink" Target="consultantplus://offline/ref=959A9ECFC9EB69AD12EFA42F1846B85F74F234856A9D90FD9ABBB92B063DA5B1BF180CC0E84F0621EECBE8lDp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7</Pages>
  <Words>2616</Words>
  <Characters>14917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1</cp:lastModifiedBy>
  <cp:revision>166</cp:revision>
  <cp:lastPrinted>2020-11-26T12:02:00Z</cp:lastPrinted>
  <dcterms:created xsi:type="dcterms:W3CDTF">2019-01-09T13:42:00Z</dcterms:created>
  <dcterms:modified xsi:type="dcterms:W3CDTF">2021-11-23T12:50:00Z</dcterms:modified>
</cp:coreProperties>
</file>